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84B" w:rsidRPr="00FF0007" w:rsidRDefault="00776486">
      <w:pPr>
        <w:rPr>
          <w:b/>
        </w:rPr>
      </w:pPr>
      <w:r w:rsidRPr="00FF0007">
        <w:rPr>
          <w:b/>
        </w:rPr>
        <w:t>Supervisor ID Mass Update</w:t>
      </w:r>
    </w:p>
    <w:p w:rsidR="00444269" w:rsidRDefault="00444269"/>
    <w:p w:rsidR="00444269" w:rsidRDefault="00444269">
      <w:r>
        <w:t xml:space="preserve">The QRG is really good so just follow it. There is also a QRG to </w:t>
      </w:r>
      <w:hyperlink r:id="rId7" w:history="1">
        <w:r w:rsidRPr="00444269">
          <w:rPr>
            <w:rStyle w:val="Hyperlink"/>
          </w:rPr>
          <w:t>Reverse a Supervisor Mass ID Update.</w:t>
        </w:r>
      </w:hyperlink>
    </w:p>
    <w:p w:rsidR="00776486" w:rsidRDefault="00776486"/>
    <w:p w:rsidR="00776486" w:rsidRDefault="00CD6505">
      <w:pPr>
        <w:rPr>
          <w:rStyle w:val="Hyperlink"/>
        </w:rPr>
      </w:pPr>
      <w:hyperlink r:id="rId8" w:history="1">
        <w:r w:rsidR="00776486" w:rsidRPr="00776486">
          <w:rPr>
            <w:rStyle w:val="Hyperlink"/>
          </w:rPr>
          <w:t>Use the QRG Creating a Supervisor Mass Update</w:t>
        </w:r>
      </w:hyperlink>
    </w:p>
    <w:p w:rsidR="00FF0007" w:rsidRDefault="00FF0007"/>
    <w:p w:rsidR="00495930" w:rsidRPr="00495930" w:rsidRDefault="00495930">
      <w:pPr>
        <w:rPr>
          <w:color w:val="4472C4" w:themeColor="accent1"/>
        </w:rPr>
      </w:pPr>
      <w:r w:rsidRPr="00495930">
        <w:rPr>
          <w:color w:val="4472C4" w:themeColor="accent1"/>
        </w:rPr>
        <w:t>Nav&gt;Workforce Administration&gt;</w:t>
      </w:r>
      <w:r>
        <w:rPr>
          <w:color w:val="4472C4" w:themeColor="accent1"/>
        </w:rPr>
        <w:t>C</w:t>
      </w:r>
      <w:r w:rsidRPr="00495930">
        <w:rPr>
          <w:color w:val="4472C4" w:themeColor="accent1"/>
        </w:rPr>
        <w:t>TC Custom&gt;CTC Processes&gt;Supervisor ID Mass Update</w:t>
      </w:r>
    </w:p>
    <w:p w:rsidR="009371CC" w:rsidRDefault="009371CC"/>
    <w:p w:rsidR="00D20043" w:rsidRDefault="00D20043">
      <w:r>
        <w:t>Just put the from supervisor to supervisor info in and Run</w:t>
      </w:r>
      <w:r w:rsidR="0062315A">
        <w:t>. Save at the end.</w:t>
      </w:r>
    </w:p>
    <w:p w:rsidR="00D20043" w:rsidRDefault="00D20043"/>
    <w:p w:rsidR="00D20043" w:rsidRDefault="0062315A">
      <w:r>
        <w:rPr>
          <w:noProof/>
        </w:rPr>
        <w:drawing>
          <wp:inline distT="0" distB="0" distL="0" distR="0" wp14:anchorId="5B929BF5" wp14:editId="508EC364">
            <wp:extent cx="5935980" cy="3328207"/>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53361" cy="3337953"/>
                    </a:xfrm>
                    <a:prstGeom prst="rect">
                      <a:avLst/>
                    </a:prstGeom>
                  </pic:spPr>
                </pic:pic>
              </a:graphicData>
            </a:graphic>
          </wp:inline>
        </w:drawing>
      </w:r>
    </w:p>
    <w:p w:rsidR="00D20043" w:rsidRDefault="00D20043"/>
    <w:p w:rsidR="00D20043" w:rsidRDefault="00D20043">
      <w:r>
        <w:rPr>
          <w:noProof/>
        </w:rPr>
        <w:drawing>
          <wp:inline distT="0" distB="0" distL="0" distR="0" wp14:anchorId="68B88134" wp14:editId="4074B79B">
            <wp:extent cx="5852160" cy="25005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01758" cy="2521730"/>
                    </a:xfrm>
                    <a:prstGeom prst="rect">
                      <a:avLst/>
                    </a:prstGeom>
                  </pic:spPr>
                </pic:pic>
              </a:graphicData>
            </a:graphic>
          </wp:inline>
        </w:drawing>
      </w:r>
    </w:p>
    <w:p w:rsidR="00D20043" w:rsidRDefault="00D20043"/>
    <w:p w:rsidR="00D20043" w:rsidRDefault="00D20043">
      <w:r>
        <w:rPr>
          <w:noProof/>
        </w:rPr>
        <w:drawing>
          <wp:inline distT="0" distB="0" distL="0" distR="0" wp14:anchorId="50FC9EF9" wp14:editId="7EE6DCE6">
            <wp:extent cx="5943600" cy="695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695325"/>
                    </a:xfrm>
                    <a:prstGeom prst="rect">
                      <a:avLst/>
                    </a:prstGeom>
                  </pic:spPr>
                </pic:pic>
              </a:graphicData>
            </a:graphic>
          </wp:inline>
        </w:drawing>
      </w:r>
    </w:p>
    <w:p w:rsidR="00A274FF" w:rsidRDefault="00A274FF"/>
    <w:p w:rsidR="005258C1" w:rsidRDefault="005258C1">
      <w:pPr>
        <w:spacing w:after="160" w:line="259" w:lineRule="auto"/>
      </w:pPr>
      <w:r>
        <w:br w:type="page"/>
      </w:r>
    </w:p>
    <w:p w:rsidR="00A274FF" w:rsidRDefault="00A274FF">
      <w:r>
        <w:lastRenderedPageBreak/>
        <w:t>After the process posts, go to Report Manager</w:t>
      </w:r>
    </w:p>
    <w:p w:rsidR="00A274FF" w:rsidRDefault="00A274FF"/>
    <w:p w:rsidR="00A274FF" w:rsidRDefault="00A274FF">
      <w:r>
        <w:rPr>
          <w:noProof/>
        </w:rPr>
        <w:drawing>
          <wp:inline distT="0" distB="0" distL="0" distR="0" wp14:anchorId="76CB0811" wp14:editId="13AE1F69">
            <wp:extent cx="5897880" cy="2147811"/>
            <wp:effectExtent l="0" t="0" r="762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33744" cy="2160871"/>
                    </a:xfrm>
                    <a:prstGeom prst="rect">
                      <a:avLst/>
                    </a:prstGeom>
                  </pic:spPr>
                </pic:pic>
              </a:graphicData>
            </a:graphic>
          </wp:inline>
        </w:drawing>
      </w:r>
    </w:p>
    <w:p w:rsidR="00A274FF" w:rsidRDefault="00A274FF"/>
    <w:p w:rsidR="00A274FF" w:rsidRDefault="00CD6505">
      <w:r>
        <w:t>C</w:t>
      </w:r>
      <w:r w:rsidR="00A274FF">
        <w:t xml:space="preserve">lick on the Administration tab </w:t>
      </w:r>
      <w:r>
        <w:t>and click on Supervisor ID Mass Update.</w:t>
      </w:r>
    </w:p>
    <w:p w:rsidR="00A274FF" w:rsidRDefault="00A274FF"/>
    <w:p w:rsidR="00A274FF" w:rsidRDefault="005258C1">
      <w:r>
        <w:rPr>
          <w:noProof/>
        </w:rPr>
        <w:drawing>
          <wp:inline distT="0" distB="0" distL="0" distR="0" wp14:anchorId="2CD157DE" wp14:editId="7F56039A">
            <wp:extent cx="6035040" cy="2287727"/>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85035" cy="2306679"/>
                    </a:xfrm>
                    <a:prstGeom prst="rect">
                      <a:avLst/>
                    </a:prstGeom>
                  </pic:spPr>
                </pic:pic>
              </a:graphicData>
            </a:graphic>
          </wp:inline>
        </w:drawing>
      </w:r>
    </w:p>
    <w:p w:rsidR="00A274FF" w:rsidRDefault="00A274FF"/>
    <w:p w:rsidR="005258C1" w:rsidRDefault="005258C1">
      <w:r>
        <w:t>Then click on the Supervisor Mass Update XXXX.log.</w:t>
      </w:r>
    </w:p>
    <w:p w:rsidR="005258C1" w:rsidRDefault="005258C1"/>
    <w:p w:rsidR="005258C1" w:rsidRDefault="005258C1">
      <w:r>
        <w:rPr>
          <w:noProof/>
        </w:rPr>
        <w:drawing>
          <wp:inline distT="0" distB="0" distL="0" distR="0">
            <wp:extent cx="5303520" cy="3194355"/>
            <wp:effectExtent l="0" t="0" r="0" b="6350"/>
            <wp:docPr id="7" name="Picture 7" descr="C:\Users\tmarker\AppData\Local\Temp\SNAGHTML15c21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marker\AppData\Local\Temp\SNAGHTML15c213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27432" cy="3208757"/>
                    </a:xfrm>
                    <a:prstGeom prst="rect">
                      <a:avLst/>
                    </a:prstGeom>
                    <a:noFill/>
                    <a:ln>
                      <a:noFill/>
                    </a:ln>
                  </pic:spPr>
                </pic:pic>
              </a:graphicData>
            </a:graphic>
          </wp:inline>
        </w:drawing>
      </w:r>
    </w:p>
    <w:p w:rsidR="005258C1" w:rsidRDefault="005258C1"/>
    <w:p w:rsidR="005258C1" w:rsidRDefault="005258C1">
      <w:r>
        <w:lastRenderedPageBreak/>
        <w:t>The .log gives you the information on all people changed as a result of the mass update. You may have people on the update that you need to change back. If so, you can go to Job Data, Correct History, and remove that row. Save.</w:t>
      </w:r>
    </w:p>
    <w:p w:rsidR="005258C1" w:rsidRDefault="005258C1"/>
    <w:p w:rsidR="005258C1" w:rsidRDefault="005258C1">
      <w:r>
        <w:rPr>
          <w:noProof/>
        </w:rPr>
        <w:drawing>
          <wp:inline distT="0" distB="0" distL="0" distR="0" wp14:anchorId="23EFD410" wp14:editId="257973BD">
            <wp:extent cx="6294665" cy="24767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294665" cy="2476715"/>
                    </a:xfrm>
                    <a:prstGeom prst="rect">
                      <a:avLst/>
                    </a:prstGeom>
                  </pic:spPr>
                </pic:pic>
              </a:graphicData>
            </a:graphic>
          </wp:inline>
        </w:drawing>
      </w:r>
    </w:p>
    <w:p w:rsidR="00CD6505" w:rsidRDefault="00CD6505"/>
    <w:p w:rsidR="009D0E44" w:rsidRDefault="00A274FF">
      <w:r>
        <w:t>At WVC, we have a process that looks at many changes in ctcLink and one of them is supervisor changes. After a change</w:t>
      </w:r>
      <w:r w:rsidR="00CD6505">
        <w:t>,</w:t>
      </w:r>
      <w:bookmarkStart w:id="0" w:name="_GoBack"/>
      <w:bookmarkEnd w:id="0"/>
      <w:r>
        <w:t xml:space="preserve"> an email is sent out notifying folks of and who is changed. Here is an example:</w:t>
      </w:r>
    </w:p>
    <w:p w:rsidR="00A274FF" w:rsidRDefault="00A274FF"/>
    <w:p w:rsidR="00A274FF" w:rsidRDefault="00A274FF">
      <w:r>
        <w:rPr>
          <w:noProof/>
        </w:rPr>
        <w:drawing>
          <wp:inline distT="0" distB="0" distL="0" distR="0" wp14:anchorId="0A185E09" wp14:editId="418BDC3E">
            <wp:extent cx="6858000" cy="31730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858000" cy="3173095"/>
                    </a:xfrm>
                    <a:prstGeom prst="rect">
                      <a:avLst/>
                    </a:prstGeom>
                  </pic:spPr>
                </pic:pic>
              </a:graphicData>
            </a:graphic>
          </wp:inline>
        </w:drawing>
      </w:r>
    </w:p>
    <w:p w:rsidR="00D20043" w:rsidRDefault="00D20043"/>
    <w:p w:rsidR="00495930" w:rsidRDefault="005258C1">
      <w:r>
        <w:t>That’s it!</w:t>
      </w:r>
      <w:r w:rsidR="00FF0007">
        <w:t xml:space="preserve"> </w:t>
      </w:r>
      <w:r w:rsidR="00FF0007">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sectPr w:rsidR="00495930" w:rsidSect="000A1D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4269" w:rsidRDefault="00444269" w:rsidP="00444269">
      <w:r>
        <w:separator/>
      </w:r>
    </w:p>
  </w:endnote>
  <w:endnote w:type="continuationSeparator" w:id="0">
    <w:p w:rsidR="00444269" w:rsidRDefault="00444269" w:rsidP="00444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4269" w:rsidRDefault="00444269" w:rsidP="00444269">
      <w:r>
        <w:separator/>
      </w:r>
    </w:p>
  </w:footnote>
  <w:footnote w:type="continuationSeparator" w:id="0">
    <w:p w:rsidR="00444269" w:rsidRDefault="00444269" w:rsidP="00444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E01B4"/>
    <w:multiLevelType w:val="hybridMultilevel"/>
    <w:tmpl w:val="7E4EF5CE"/>
    <w:lvl w:ilvl="0" w:tplc="9592884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8270F"/>
    <w:multiLevelType w:val="multilevel"/>
    <w:tmpl w:val="3F921A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1DF0DF9"/>
    <w:multiLevelType w:val="multilevel"/>
    <w:tmpl w:val="6C2683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C043FC9"/>
    <w:multiLevelType w:val="hybridMultilevel"/>
    <w:tmpl w:val="EBC0B5C8"/>
    <w:lvl w:ilvl="0" w:tplc="23A6133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E82F4D"/>
    <w:multiLevelType w:val="hybridMultilevel"/>
    <w:tmpl w:val="6C38F7E4"/>
    <w:lvl w:ilvl="0" w:tplc="90DE20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5A3F6A"/>
    <w:multiLevelType w:val="hybridMultilevel"/>
    <w:tmpl w:val="50F63CBA"/>
    <w:lvl w:ilvl="0" w:tplc="06380D52">
      <w:start w:val="1"/>
      <w:numFmt w:val="lowerLetter"/>
      <w:lvlText w:val="%1."/>
      <w:lvlJc w:val="left"/>
      <w:pPr>
        <w:ind w:left="720" w:hanging="360"/>
      </w:pPr>
    </w:lvl>
    <w:lvl w:ilvl="1" w:tplc="2F66D8D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3F3F83"/>
    <w:multiLevelType w:val="hybridMultilevel"/>
    <w:tmpl w:val="623274FC"/>
    <w:lvl w:ilvl="0" w:tplc="6024E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B2A43C1"/>
    <w:multiLevelType w:val="hybridMultilevel"/>
    <w:tmpl w:val="2C8A352C"/>
    <w:lvl w:ilvl="0" w:tplc="51467522">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60915C26"/>
    <w:multiLevelType w:val="hybridMultilevel"/>
    <w:tmpl w:val="93EA0324"/>
    <w:lvl w:ilvl="0" w:tplc="C4D23F40">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num>
  <w:num w:numId="2">
    <w:abstractNumId w:val="0"/>
  </w:num>
  <w:num w:numId="3">
    <w:abstractNumId w:val="2"/>
  </w:num>
  <w:num w:numId="4">
    <w:abstractNumId w:val="5"/>
  </w:num>
  <w:num w:numId="5">
    <w:abstractNumId w:val="3"/>
  </w:num>
  <w:num w:numId="6">
    <w:abstractNumId w:val="6"/>
  </w:num>
  <w:num w:numId="7">
    <w:abstractNumId w:val="4"/>
  </w:num>
  <w:num w:numId="8">
    <w:abstractNumId w:val="1"/>
  </w:num>
  <w:num w:numId="9">
    <w:abstractNumId w:val="8"/>
  </w:num>
  <w:num w:numId="10">
    <w:abstractNumId w:val="8"/>
  </w:num>
  <w:num w:numId="11">
    <w:abstractNumId w:val="8"/>
  </w:num>
  <w:num w:numId="12">
    <w:abstractNumId w:val="4"/>
  </w:num>
  <w:num w:numId="13">
    <w:abstractNumId w:val="1"/>
  </w:num>
  <w:num w:numId="14">
    <w:abstractNumId w:val="8"/>
  </w:num>
  <w:num w:numId="15">
    <w:abstractNumId w:val="8"/>
  </w:num>
  <w:num w:numId="16">
    <w:abstractNumId w:val="8"/>
  </w:num>
  <w:num w:numId="17">
    <w:abstractNumId w:val="9"/>
  </w:num>
  <w:num w:numId="18">
    <w:abstractNumId w:val="4"/>
  </w:num>
  <w:num w:numId="19">
    <w:abstractNumId w:val="1"/>
  </w:num>
  <w:num w:numId="20">
    <w:abstractNumId w:val="9"/>
  </w:num>
  <w:num w:numId="21">
    <w:abstractNumId w:val="4"/>
  </w:num>
  <w:num w:numId="22">
    <w:abstractNumId w:val="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486"/>
    <w:rsid w:val="00026CF1"/>
    <w:rsid w:val="00093DDE"/>
    <w:rsid w:val="000A1DD7"/>
    <w:rsid w:val="000A5FC3"/>
    <w:rsid w:val="00100E47"/>
    <w:rsid w:val="00142AC8"/>
    <w:rsid w:val="001754BA"/>
    <w:rsid w:val="001E4FFA"/>
    <w:rsid w:val="001F0D74"/>
    <w:rsid w:val="001F41A1"/>
    <w:rsid w:val="002412FD"/>
    <w:rsid w:val="002435A1"/>
    <w:rsid w:val="002478CC"/>
    <w:rsid w:val="00252ACF"/>
    <w:rsid w:val="002662A9"/>
    <w:rsid w:val="00305450"/>
    <w:rsid w:val="00324DB0"/>
    <w:rsid w:val="0035054D"/>
    <w:rsid w:val="0039046B"/>
    <w:rsid w:val="003B4FCD"/>
    <w:rsid w:val="003D684B"/>
    <w:rsid w:val="00444269"/>
    <w:rsid w:val="00464BBC"/>
    <w:rsid w:val="00495930"/>
    <w:rsid w:val="0049722B"/>
    <w:rsid w:val="004B160C"/>
    <w:rsid w:val="004E4D9D"/>
    <w:rsid w:val="00503135"/>
    <w:rsid w:val="0050578E"/>
    <w:rsid w:val="00513779"/>
    <w:rsid w:val="005258C1"/>
    <w:rsid w:val="00557E37"/>
    <w:rsid w:val="00563F36"/>
    <w:rsid w:val="005C1212"/>
    <w:rsid w:val="0062315A"/>
    <w:rsid w:val="006314AC"/>
    <w:rsid w:val="006652B1"/>
    <w:rsid w:val="006A09D5"/>
    <w:rsid w:val="00776486"/>
    <w:rsid w:val="00862A9A"/>
    <w:rsid w:val="00916A0F"/>
    <w:rsid w:val="009371CC"/>
    <w:rsid w:val="009D0E44"/>
    <w:rsid w:val="00A274FF"/>
    <w:rsid w:val="00A3337D"/>
    <w:rsid w:val="00A63F14"/>
    <w:rsid w:val="00AD1273"/>
    <w:rsid w:val="00AF42BA"/>
    <w:rsid w:val="00B5033D"/>
    <w:rsid w:val="00BC3AEC"/>
    <w:rsid w:val="00BD1EDE"/>
    <w:rsid w:val="00C02DC0"/>
    <w:rsid w:val="00C24FAF"/>
    <w:rsid w:val="00CC5283"/>
    <w:rsid w:val="00CD6505"/>
    <w:rsid w:val="00CF427A"/>
    <w:rsid w:val="00D20043"/>
    <w:rsid w:val="00D720EE"/>
    <w:rsid w:val="00DF4E65"/>
    <w:rsid w:val="00E02497"/>
    <w:rsid w:val="00E14050"/>
    <w:rsid w:val="00E51584"/>
    <w:rsid w:val="00E5489B"/>
    <w:rsid w:val="00E85B67"/>
    <w:rsid w:val="00E91BD4"/>
    <w:rsid w:val="00E928F5"/>
    <w:rsid w:val="00ED3FAD"/>
    <w:rsid w:val="00F12FB1"/>
    <w:rsid w:val="00F2233E"/>
    <w:rsid w:val="00F33F01"/>
    <w:rsid w:val="00F4669E"/>
    <w:rsid w:val="00F533C4"/>
    <w:rsid w:val="00F72F5A"/>
    <w:rsid w:val="00F74E1E"/>
    <w:rsid w:val="00FA6634"/>
    <w:rsid w:val="00FA6DCF"/>
    <w:rsid w:val="00FA758E"/>
    <w:rsid w:val="00FB389D"/>
    <w:rsid w:val="00FB39D5"/>
    <w:rsid w:val="00FE1B09"/>
    <w:rsid w:val="00FE7108"/>
    <w:rsid w:val="00FF0007"/>
    <w:rsid w:val="00FF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058FC2"/>
  <w15:chartTrackingRefBased/>
  <w15:docId w15:val="{BE5B7402-FEB8-4168-964D-A9130BB8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E47"/>
    <w:pPr>
      <w:spacing w:after="0" w:line="240" w:lineRule="auto"/>
    </w:pPr>
    <w:rPr>
      <w:rFonts w:ascii="Arial" w:hAnsi="Arial" w:cs="Arial"/>
    </w:rPr>
  </w:style>
  <w:style w:type="paragraph" w:styleId="Heading1">
    <w:name w:val="heading 1"/>
    <w:basedOn w:val="Normal"/>
    <w:next w:val="Normal"/>
    <w:link w:val="Heading1Char"/>
    <w:autoRedefine/>
    <w:qFormat/>
    <w:rsid w:val="00E91BD4"/>
    <w:pPr>
      <w:keepNext/>
      <w:tabs>
        <w:tab w:val="left" w:pos="1080"/>
      </w:tabs>
      <w:spacing w:after="120"/>
      <w:ind w:left="1080" w:hanging="1080"/>
      <w:outlineLvl w:val="0"/>
    </w:pPr>
    <w:rPr>
      <w:rFonts w:cstheme="minorBidi"/>
      <w:b/>
      <w:sz w:val="28"/>
    </w:rPr>
  </w:style>
  <w:style w:type="paragraph" w:styleId="Heading2">
    <w:name w:val="heading 2"/>
    <w:basedOn w:val="Normal"/>
    <w:next w:val="Normal"/>
    <w:link w:val="Heading2Char"/>
    <w:qFormat/>
    <w:rsid w:val="00252ACF"/>
    <w:pPr>
      <w:tabs>
        <w:tab w:val="left" w:pos="360"/>
      </w:tabs>
      <w:spacing w:before="120" w:after="120"/>
      <w:ind w:left="360" w:hanging="360"/>
      <w:outlineLvl w:val="1"/>
    </w:pPr>
    <w:rPr>
      <w:rFonts w:eastAsia="MS Mincho"/>
      <w:b/>
    </w:rPr>
  </w:style>
  <w:style w:type="paragraph" w:styleId="Heading3">
    <w:name w:val="heading 3"/>
    <w:basedOn w:val="Normal"/>
    <w:next w:val="Normal"/>
    <w:link w:val="Heading3Char"/>
    <w:qFormat/>
    <w:rsid w:val="00252ACF"/>
    <w:pPr>
      <w:tabs>
        <w:tab w:val="left" w:pos="720"/>
      </w:tabs>
      <w:spacing w:after="120"/>
      <w:ind w:left="720" w:hanging="360"/>
      <w:outlineLvl w:val="2"/>
    </w:pPr>
  </w:style>
  <w:style w:type="paragraph" w:styleId="Heading4">
    <w:name w:val="heading 4"/>
    <w:basedOn w:val="Normal"/>
    <w:next w:val="Normal"/>
    <w:link w:val="Heading4Char"/>
    <w:qFormat/>
    <w:rsid w:val="00252ACF"/>
    <w:pPr>
      <w:tabs>
        <w:tab w:val="left" w:pos="1080"/>
      </w:tabs>
      <w:spacing w:after="120"/>
      <w:ind w:left="1080" w:hanging="360"/>
      <w:outlineLvl w:val="3"/>
    </w:pPr>
  </w:style>
  <w:style w:type="paragraph" w:styleId="Heading5">
    <w:name w:val="heading 5"/>
    <w:basedOn w:val="Normal"/>
    <w:next w:val="Normal"/>
    <w:link w:val="Heading5Char"/>
    <w:qFormat/>
    <w:rsid w:val="00252ACF"/>
    <w:pPr>
      <w:tabs>
        <w:tab w:val="left" w:pos="1440"/>
      </w:tabs>
      <w:ind w:left="1440" w:hanging="360"/>
      <w:outlineLvl w:val="4"/>
    </w:pPr>
  </w:style>
  <w:style w:type="paragraph" w:styleId="Heading6">
    <w:name w:val="heading 6"/>
    <w:basedOn w:val="Heading5"/>
    <w:next w:val="Normal"/>
    <w:link w:val="Heading6Char"/>
    <w:unhideWhenUsed/>
    <w:qFormat/>
    <w:rsid w:val="00305450"/>
    <w:pPr>
      <w:tabs>
        <w:tab w:val="clear" w:pos="1440"/>
        <w:tab w:val="left" w:pos="1800"/>
      </w:tabs>
      <w:spacing w:after="120"/>
      <w:ind w:left="1800"/>
      <w:outlineLvl w:val="5"/>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252ACF"/>
    <w:pPr>
      <w:tabs>
        <w:tab w:val="decimal" w:pos="540"/>
        <w:tab w:val="left" w:pos="1260"/>
      </w:tabs>
    </w:pPr>
  </w:style>
  <w:style w:type="paragraph" w:styleId="BalloonText">
    <w:name w:val="Balloon Text"/>
    <w:basedOn w:val="Normal"/>
    <w:link w:val="BalloonTextChar"/>
    <w:semiHidden/>
    <w:rsid w:val="00252ACF"/>
    <w:rPr>
      <w:rFonts w:ascii="Tahoma" w:hAnsi="Tahoma" w:cs="Tahoma"/>
      <w:sz w:val="16"/>
      <w:szCs w:val="16"/>
    </w:rPr>
  </w:style>
  <w:style w:type="character" w:customStyle="1" w:styleId="BalloonTextChar">
    <w:name w:val="Balloon Text Char"/>
    <w:link w:val="BalloonText"/>
    <w:semiHidden/>
    <w:rsid w:val="00252ACF"/>
    <w:rPr>
      <w:rFonts w:ascii="Tahoma" w:eastAsiaTheme="minorHAnsi" w:hAnsi="Tahoma" w:cs="Tahoma"/>
      <w:sz w:val="16"/>
      <w:szCs w:val="16"/>
    </w:rPr>
  </w:style>
  <w:style w:type="paragraph" w:styleId="BlockText">
    <w:name w:val="Block Text"/>
    <w:basedOn w:val="Normal"/>
    <w:rsid w:val="00252ACF"/>
    <w:pPr>
      <w:spacing w:after="120"/>
      <w:ind w:left="1440" w:right="1440"/>
    </w:pPr>
  </w:style>
  <w:style w:type="paragraph" w:customStyle="1" w:styleId="Blockquote">
    <w:name w:val="Blockquote"/>
    <w:basedOn w:val="Normal"/>
    <w:rsid w:val="00252ACF"/>
    <w:pPr>
      <w:spacing w:before="100" w:after="100"/>
      <w:ind w:left="360" w:right="360"/>
    </w:pPr>
    <w:rPr>
      <w:snapToGrid w:val="0"/>
    </w:rPr>
  </w:style>
  <w:style w:type="paragraph" w:styleId="BodyText">
    <w:name w:val="Body Text"/>
    <w:basedOn w:val="Normal"/>
    <w:link w:val="BodyTextChar"/>
    <w:autoRedefine/>
    <w:qFormat/>
    <w:rsid w:val="00F4669E"/>
    <w:pPr>
      <w:widowControl w:val="0"/>
      <w:tabs>
        <w:tab w:val="left" w:pos="820"/>
      </w:tabs>
      <w:spacing w:after="120"/>
      <w:ind w:right="418"/>
    </w:pPr>
    <w:rPr>
      <w:rFonts w:cstheme="minorBidi"/>
    </w:rPr>
  </w:style>
  <w:style w:type="character" w:customStyle="1" w:styleId="BodyTextChar">
    <w:name w:val="Body Text Char"/>
    <w:link w:val="BodyText"/>
    <w:rsid w:val="00F4669E"/>
    <w:rPr>
      <w:rFonts w:ascii="Arial" w:hAnsi="Arial"/>
    </w:rPr>
  </w:style>
  <w:style w:type="paragraph" w:customStyle="1" w:styleId="BodyText25Italic">
    <w:name w:val="Body Text .25&quot; Italic"/>
    <w:basedOn w:val="BodyText"/>
    <w:next w:val="BodyText"/>
    <w:rsid w:val="00252ACF"/>
    <w:rPr>
      <w:i/>
      <w:iCs/>
    </w:rPr>
  </w:style>
  <w:style w:type="paragraph" w:customStyle="1" w:styleId="BodyTextItalic">
    <w:name w:val="Body Text + Italic"/>
    <w:basedOn w:val="BodyText"/>
    <w:rsid w:val="00252ACF"/>
    <w:rPr>
      <w:i/>
      <w:iCs/>
    </w:rPr>
  </w:style>
  <w:style w:type="paragraph" w:customStyle="1" w:styleId="BodyTextItalicBOT">
    <w:name w:val="Body Text + Italic BOT"/>
    <w:next w:val="BodyText"/>
    <w:qFormat/>
    <w:rsid w:val="00252ACF"/>
    <w:rPr>
      <w:rFonts w:ascii="Arial" w:hAnsi="Arial"/>
      <w:i/>
    </w:rPr>
  </w:style>
  <w:style w:type="paragraph" w:customStyle="1" w:styleId="BodyText025">
    <w:name w:val="Body Text 0.25&quot;"/>
    <w:basedOn w:val="Normal"/>
    <w:autoRedefine/>
    <w:rsid w:val="00252ACF"/>
    <w:pPr>
      <w:spacing w:after="120"/>
      <w:ind w:left="360"/>
    </w:pPr>
  </w:style>
  <w:style w:type="paragraph" w:customStyle="1" w:styleId="BodyText05">
    <w:name w:val="Body Text 0.5&quot;"/>
    <w:basedOn w:val="BodyText"/>
    <w:autoRedefine/>
    <w:qFormat/>
    <w:rsid w:val="00252ACF"/>
    <w:pPr>
      <w:ind w:left="720"/>
    </w:pPr>
    <w:rPr>
      <w:szCs w:val="20"/>
    </w:rPr>
  </w:style>
  <w:style w:type="paragraph" w:customStyle="1" w:styleId="BodyText075">
    <w:name w:val="Body Text 0.75&quot;"/>
    <w:basedOn w:val="BodyText"/>
    <w:autoRedefine/>
    <w:qFormat/>
    <w:rsid w:val="00252ACF"/>
    <w:pPr>
      <w:ind w:left="1080"/>
    </w:pPr>
  </w:style>
  <w:style w:type="character" w:customStyle="1" w:styleId="Heading1Char">
    <w:name w:val="Heading 1 Char"/>
    <w:link w:val="Heading1"/>
    <w:rsid w:val="00E91BD4"/>
    <w:rPr>
      <w:rFonts w:ascii="Arial" w:hAnsi="Arial"/>
      <w:b/>
      <w:sz w:val="28"/>
    </w:rPr>
  </w:style>
  <w:style w:type="character" w:customStyle="1" w:styleId="Heading4Char">
    <w:name w:val="Heading 4 Char"/>
    <w:link w:val="Heading4"/>
    <w:rsid w:val="00252ACF"/>
    <w:rPr>
      <w:rFonts w:ascii="Arial" w:eastAsiaTheme="minorHAnsi" w:hAnsi="Arial"/>
    </w:rPr>
  </w:style>
  <w:style w:type="character" w:customStyle="1" w:styleId="Heading2Char">
    <w:name w:val="Heading 2 Char"/>
    <w:link w:val="Heading2"/>
    <w:rsid w:val="00252ACF"/>
    <w:rPr>
      <w:rFonts w:ascii="Arial" w:eastAsia="MS Mincho" w:hAnsi="Arial"/>
      <w:b/>
    </w:rPr>
  </w:style>
  <w:style w:type="paragraph" w:customStyle="1" w:styleId="BodyTextPolicyContact">
    <w:name w:val="Body Text Policy Contact"/>
    <w:basedOn w:val="Normal"/>
    <w:qFormat/>
    <w:rsid w:val="00252ACF"/>
    <w:pPr>
      <w:spacing w:before="120"/>
    </w:pPr>
  </w:style>
  <w:style w:type="character" w:styleId="CommentReference">
    <w:name w:val="annotation reference"/>
    <w:rsid w:val="00252ACF"/>
    <w:rPr>
      <w:sz w:val="16"/>
      <w:szCs w:val="16"/>
    </w:rPr>
  </w:style>
  <w:style w:type="paragraph" w:styleId="CommentText">
    <w:name w:val="annotation text"/>
    <w:basedOn w:val="Normal"/>
    <w:link w:val="CommentTextChar"/>
    <w:semiHidden/>
    <w:rsid w:val="00252ACF"/>
  </w:style>
  <w:style w:type="character" w:customStyle="1" w:styleId="CommentTextChar">
    <w:name w:val="Comment Text Char"/>
    <w:link w:val="CommentText"/>
    <w:semiHidden/>
    <w:rsid w:val="00252ACF"/>
    <w:rPr>
      <w:rFonts w:ascii="Arial" w:eastAsiaTheme="minorHAnsi" w:hAnsi="Arial"/>
    </w:rPr>
  </w:style>
  <w:style w:type="character" w:customStyle="1" w:styleId="Heading3Char">
    <w:name w:val="Heading 3 Char"/>
    <w:link w:val="Heading3"/>
    <w:rsid w:val="00252ACF"/>
    <w:rPr>
      <w:rFonts w:ascii="Arial" w:eastAsiaTheme="minorHAnsi" w:hAnsi="Arial"/>
    </w:rPr>
  </w:style>
  <w:style w:type="paragraph" w:customStyle="1" w:styleId="CommentSubject1">
    <w:name w:val="Comment Subject1"/>
    <w:basedOn w:val="CommentText"/>
    <w:next w:val="CommentText"/>
    <w:link w:val="CommentSubjectChar"/>
    <w:rsid w:val="00252ACF"/>
    <w:rPr>
      <w:b/>
      <w:bCs/>
    </w:rPr>
  </w:style>
  <w:style w:type="character" w:customStyle="1" w:styleId="CommentSubjectChar">
    <w:name w:val="Comment Subject Char"/>
    <w:link w:val="CommentSubject1"/>
    <w:rsid w:val="00252ACF"/>
    <w:rPr>
      <w:rFonts w:ascii="Arial" w:eastAsiaTheme="minorHAnsi" w:hAnsi="Arial"/>
      <w:b/>
      <w:bCs/>
    </w:rPr>
  </w:style>
  <w:style w:type="paragraph" w:styleId="EnvelopeAddress">
    <w:name w:val="envelope address"/>
    <w:basedOn w:val="Normal"/>
    <w:rsid w:val="00557E37"/>
    <w:pPr>
      <w:framePr w:w="7920" w:h="1980" w:hRule="exact" w:hSpace="180" w:wrap="auto" w:hAnchor="page" w:xAlign="center" w:yAlign="bottom"/>
      <w:ind w:left="2880"/>
    </w:pPr>
    <w:rPr>
      <w:rFonts w:cstheme="majorBidi"/>
      <w:caps/>
      <w:sz w:val="24"/>
      <w:szCs w:val="24"/>
    </w:rPr>
  </w:style>
  <w:style w:type="character" w:customStyle="1" w:styleId="Heading5Char">
    <w:name w:val="Heading 5 Char"/>
    <w:link w:val="Heading5"/>
    <w:rsid w:val="00252ACF"/>
    <w:rPr>
      <w:rFonts w:ascii="Arial" w:eastAsiaTheme="minorHAnsi" w:hAnsi="Arial"/>
    </w:rPr>
  </w:style>
  <w:style w:type="character" w:styleId="FollowedHyperlink">
    <w:name w:val="FollowedHyperlink"/>
    <w:rsid w:val="00252ACF"/>
    <w:rPr>
      <w:color w:val="800080"/>
      <w:u w:val="single"/>
    </w:rPr>
  </w:style>
  <w:style w:type="paragraph" w:styleId="Footer">
    <w:name w:val="footer"/>
    <w:basedOn w:val="Normal"/>
    <w:link w:val="FooterChar"/>
    <w:rsid w:val="00252ACF"/>
    <w:pPr>
      <w:tabs>
        <w:tab w:val="center" w:pos="4320"/>
        <w:tab w:val="right" w:pos="8640"/>
      </w:tabs>
    </w:pPr>
  </w:style>
  <w:style w:type="character" w:customStyle="1" w:styleId="FooterChar">
    <w:name w:val="Footer Char"/>
    <w:link w:val="Footer"/>
    <w:rsid w:val="00252ACF"/>
    <w:rPr>
      <w:rFonts w:ascii="Arial" w:eastAsiaTheme="minorHAnsi" w:hAnsi="Arial"/>
    </w:rPr>
  </w:style>
  <w:style w:type="paragraph" w:styleId="Header">
    <w:name w:val="header"/>
    <w:basedOn w:val="Normal"/>
    <w:link w:val="HeaderChar"/>
    <w:rsid w:val="00252ACF"/>
    <w:pPr>
      <w:tabs>
        <w:tab w:val="center" w:pos="4320"/>
        <w:tab w:val="right" w:pos="8640"/>
      </w:tabs>
    </w:pPr>
  </w:style>
  <w:style w:type="character" w:customStyle="1" w:styleId="HeaderChar">
    <w:name w:val="Header Char"/>
    <w:link w:val="Header"/>
    <w:rsid w:val="00252ACF"/>
    <w:rPr>
      <w:rFonts w:ascii="Arial" w:eastAsiaTheme="minorHAnsi" w:hAnsi="Arial"/>
    </w:rPr>
  </w:style>
  <w:style w:type="paragraph" w:styleId="HTMLPreformatted">
    <w:name w:val="HTML Preformatted"/>
    <w:basedOn w:val="Normal"/>
    <w:link w:val="HTMLPreformattedChar"/>
    <w:rsid w:val="00252ACF"/>
    <w:rPr>
      <w:rFonts w:ascii="Courier New" w:hAnsi="Courier New" w:cs="Courier New"/>
    </w:rPr>
  </w:style>
  <w:style w:type="character" w:customStyle="1" w:styleId="HTMLPreformattedChar">
    <w:name w:val="HTML Preformatted Char"/>
    <w:link w:val="HTMLPreformatted"/>
    <w:rsid w:val="00252ACF"/>
    <w:rPr>
      <w:rFonts w:ascii="Courier New" w:eastAsiaTheme="minorHAnsi" w:hAnsi="Courier New" w:cs="Courier New"/>
    </w:rPr>
  </w:style>
  <w:style w:type="character" w:styleId="Hyperlink">
    <w:name w:val="Hyperlink"/>
    <w:rsid w:val="00252ACF"/>
    <w:rPr>
      <w:color w:val="0000FF"/>
      <w:u w:val="single"/>
    </w:rPr>
  </w:style>
  <w:style w:type="paragraph" w:styleId="ListParagraph">
    <w:name w:val="List Paragraph"/>
    <w:basedOn w:val="Normal"/>
    <w:uiPriority w:val="34"/>
    <w:qFormat/>
    <w:rsid w:val="00252ACF"/>
    <w:pPr>
      <w:ind w:left="720"/>
    </w:pPr>
  </w:style>
  <w:style w:type="paragraph" w:styleId="NormalWeb">
    <w:name w:val="Normal (Web)"/>
    <w:basedOn w:val="Normal"/>
    <w:autoRedefine/>
    <w:rsid w:val="00252ACF"/>
  </w:style>
  <w:style w:type="paragraph" w:styleId="PlainText">
    <w:name w:val="Plain Text"/>
    <w:basedOn w:val="Normal"/>
    <w:link w:val="PlainTextChar"/>
    <w:rsid w:val="00252ACF"/>
    <w:rPr>
      <w:rFonts w:ascii="Courier New" w:hAnsi="Courier New" w:cs="Courier New"/>
    </w:rPr>
  </w:style>
  <w:style w:type="character" w:customStyle="1" w:styleId="PlainTextChar">
    <w:name w:val="Plain Text Char"/>
    <w:link w:val="PlainText"/>
    <w:rsid w:val="00252ACF"/>
    <w:rPr>
      <w:rFonts w:ascii="Courier New" w:eastAsiaTheme="minorHAnsi" w:hAnsi="Courier New" w:cs="Courier New"/>
    </w:rPr>
  </w:style>
  <w:style w:type="paragraph" w:customStyle="1" w:styleId="RelatedPP">
    <w:name w:val="Related P &amp; P"/>
    <w:basedOn w:val="Normal"/>
    <w:next w:val="BodyText"/>
    <w:qFormat/>
    <w:rsid w:val="00252ACF"/>
    <w:pPr>
      <w:spacing w:before="120" w:after="120"/>
    </w:pPr>
    <w:rPr>
      <w:b/>
    </w:rPr>
  </w:style>
  <w:style w:type="character" w:styleId="Strong">
    <w:name w:val="Strong"/>
    <w:qFormat/>
    <w:rsid w:val="00252ACF"/>
    <w:rPr>
      <w:b/>
      <w:bCs/>
    </w:rPr>
  </w:style>
  <w:style w:type="paragraph" w:styleId="Title">
    <w:name w:val="Title"/>
    <w:basedOn w:val="Normal"/>
    <w:link w:val="TitleChar"/>
    <w:qFormat/>
    <w:rsid w:val="00563F36"/>
    <w:pPr>
      <w:spacing w:before="240" w:after="60"/>
      <w:jc w:val="center"/>
      <w:outlineLvl w:val="0"/>
    </w:pPr>
    <w:rPr>
      <w:b/>
      <w:bCs/>
      <w:kern w:val="28"/>
      <w:sz w:val="32"/>
      <w:szCs w:val="32"/>
    </w:rPr>
  </w:style>
  <w:style w:type="character" w:customStyle="1" w:styleId="Heading6Char">
    <w:name w:val="Heading 6 Char"/>
    <w:link w:val="Heading6"/>
    <w:rsid w:val="00305450"/>
    <w:rPr>
      <w:rFonts w:ascii="Arial" w:eastAsia="Times New Roman" w:hAnsi="Arial" w:cs="Times New Roman"/>
      <w:szCs w:val="20"/>
    </w:rPr>
  </w:style>
  <w:style w:type="character" w:customStyle="1" w:styleId="TitleChar">
    <w:name w:val="Title Char"/>
    <w:link w:val="Title"/>
    <w:rsid w:val="00563F36"/>
    <w:rPr>
      <w:rFonts w:ascii="Arial" w:hAnsi="Arial" w:cs="Arial"/>
      <w:b/>
      <w:bCs/>
      <w:kern w:val="28"/>
      <w:sz w:val="32"/>
      <w:szCs w:val="32"/>
    </w:rPr>
  </w:style>
  <w:style w:type="paragraph" w:customStyle="1" w:styleId="H2">
    <w:name w:val="H2"/>
    <w:basedOn w:val="Normal"/>
    <w:next w:val="Normal"/>
    <w:rsid w:val="00252ACF"/>
    <w:pPr>
      <w:keepNext/>
      <w:spacing w:before="100" w:after="100"/>
      <w:outlineLvl w:val="2"/>
    </w:pPr>
    <w:rPr>
      <w:b/>
      <w:snapToGrid w:val="0"/>
      <w:sz w:val="36"/>
    </w:rPr>
  </w:style>
  <w:style w:type="paragraph" w:customStyle="1" w:styleId="SectionHeaderBold">
    <w:name w:val="Section Header Bold"/>
    <w:basedOn w:val="Normal"/>
    <w:qFormat/>
    <w:rsid w:val="00252ACF"/>
    <w:rPr>
      <w:b/>
    </w:rPr>
  </w:style>
  <w:style w:type="paragraph" w:styleId="CommentSubject">
    <w:name w:val="annotation subject"/>
    <w:basedOn w:val="CommentText"/>
    <w:next w:val="CommentText"/>
    <w:link w:val="CommentSubjectChar1"/>
    <w:uiPriority w:val="99"/>
    <w:semiHidden/>
    <w:unhideWhenUsed/>
    <w:rsid w:val="00252ACF"/>
    <w:rPr>
      <w:b/>
      <w:bCs/>
    </w:rPr>
  </w:style>
  <w:style w:type="character" w:customStyle="1" w:styleId="CommentSubjectChar1">
    <w:name w:val="Comment Subject Char1"/>
    <w:basedOn w:val="CommentTextChar"/>
    <w:link w:val="CommentSubject"/>
    <w:uiPriority w:val="99"/>
    <w:semiHidden/>
    <w:rsid w:val="00252ACF"/>
    <w:rPr>
      <w:rFonts w:ascii="Arial" w:eastAsiaTheme="minorHAnsi" w:hAnsi="Arial"/>
      <w:b/>
      <w:bCs/>
    </w:rPr>
  </w:style>
  <w:style w:type="character" w:styleId="UnresolvedMention">
    <w:name w:val="Unresolved Mention"/>
    <w:basedOn w:val="DefaultParagraphFont"/>
    <w:uiPriority w:val="99"/>
    <w:semiHidden/>
    <w:unhideWhenUsed/>
    <w:rsid w:val="00776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tclinkreferencecenter.ctclink.us/m/79718/l/928153-9-2-creating-a-supervisor-id-mass-update"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tclinkreferencecenter.ctclink.us/m/79718/l/928154-9-2-reversing-a-supervisor-id-mass-update"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Wenatchee Valley College</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Marker, Tim</dc:creator>
  <cp:keywords/>
  <dc:description/>
  <cp:lastModifiedBy>Marker, Tim</cp:lastModifiedBy>
  <cp:revision>8</cp:revision>
  <dcterms:created xsi:type="dcterms:W3CDTF">2021-06-29T15:09:00Z</dcterms:created>
  <dcterms:modified xsi:type="dcterms:W3CDTF">2022-04-11T17:40:00Z</dcterms:modified>
</cp:coreProperties>
</file>