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4B" w:rsidRPr="00FE5B25" w:rsidRDefault="0093687D">
      <w:hyperlink r:id="rId7" w:history="1">
        <w:r w:rsidR="00861503" w:rsidRPr="005B4DD0">
          <w:rPr>
            <w:rStyle w:val="Hyperlink"/>
          </w:rPr>
          <w:t>Checking/Adding Direct Deposit Information</w:t>
        </w:r>
      </w:hyperlink>
      <w:r w:rsidR="00FE5B25">
        <w:t xml:space="preserve"> The QRG is GREAT.</w:t>
      </w:r>
    </w:p>
    <w:p w:rsidR="00861503" w:rsidRDefault="00861503"/>
    <w:p w:rsidR="00861503" w:rsidRPr="005B4DD0" w:rsidRDefault="00861503">
      <w:pPr>
        <w:rPr>
          <w:color w:val="4472C4" w:themeColor="accent1"/>
        </w:rPr>
      </w:pPr>
      <w:r w:rsidRPr="005B4DD0">
        <w:rPr>
          <w:color w:val="4472C4" w:themeColor="accent1"/>
        </w:rPr>
        <w:t>Nav&gt;Payroll for North America&gt;Employee Pay Data USA&gt;Request Direct Deposit</w:t>
      </w:r>
    </w:p>
    <w:p w:rsidR="00FE5B25" w:rsidRDefault="00FE5B25"/>
    <w:p w:rsidR="00861503" w:rsidRDefault="00FE5B25">
      <w:r>
        <w:t>We ALWAYS encourage employees to set up their own direct deposit but we can if we want to.</w:t>
      </w:r>
    </w:p>
    <w:p w:rsidR="00FE5B25" w:rsidRDefault="00FE5B25"/>
    <w:p w:rsidR="00FE5B25" w:rsidRPr="00FE5B25" w:rsidRDefault="00FE5B25" w:rsidP="00FE5B25">
      <w:pPr>
        <w:numPr>
          <w:ilvl w:val="0"/>
          <w:numId w:val="28"/>
        </w:numPr>
      </w:pPr>
      <w:r w:rsidRPr="00FE5B25">
        <w:t>The</w:t>
      </w:r>
      <w:r w:rsidR="0060397B">
        <w:t xml:space="preserve"> </w:t>
      </w:r>
      <w:r w:rsidRPr="00FE5B25">
        <w:rPr>
          <w:b/>
          <w:bCs/>
        </w:rPr>
        <w:t>Request Direct Deposit</w:t>
      </w:r>
      <w:r w:rsidR="0060397B">
        <w:t xml:space="preserve"> </w:t>
      </w:r>
      <w:r w:rsidRPr="00FE5B25">
        <w:t>page displays.</w:t>
      </w:r>
    </w:p>
    <w:p w:rsidR="00FE5B25" w:rsidRPr="00FE5B25" w:rsidRDefault="00FE5B25" w:rsidP="00FE5B25">
      <w:pPr>
        <w:numPr>
          <w:ilvl w:val="0"/>
          <w:numId w:val="28"/>
        </w:numPr>
      </w:pPr>
      <w:r w:rsidRPr="00FE5B25">
        <w:t>Enter valid value into the</w:t>
      </w:r>
      <w:r w:rsidR="0060397B">
        <w:t xml:space="preserve"> </w:t>
      </w:r>
      <w:r w:rsidRPr="00FE5B25">
        <w:rPr>
          <w:b/>
          <w:bCs/>
        </w:rPr>
        <w:t>Empl ID</w:t>
      </w:r>
      <w:r w:rsidR="0060397B">
        <w:t xml:space="preserve"> </w:t>
      </w:r>
      <w:r w:rsidRPr="00FE5B25">
        <w:t>field.</w:t>
      </w:r>
    </w:p>
    <w:p w:rsidR="00FE5B25" w:rsidRPr="00FE5B25" w:rsidRDefault="00FE5B25" w:rsidP="00FE5B25">
      <w:pPr>
        <w:numPr>
          <w:ilvl w:val="0"/>
          <w:numId w:val="28"/>
        </w:numPr>
      </w:pPr>
      <w:r w:rsidRPr="00FE5B25">
        <w:t>Select the</w:t>
      </w:r>
      <w:r w:rsidR="0060397B">
        <w:t xml:space="preserve"> </w:t>
      </w:r>
      <w:r w:rsidRPr="00FE5B25">
        <w:rPr>
          <w:b/>
          <w:bCs/>
        </w:rPr>
        <w:t>Search</w:t>
      </w:r>
      <w:r w:rsidR="0060397B">
        <w:t xml:space="preserve"> </w:t>
      </w:r>
      <w:r w:rsidRPr="00FE5B25">
        <w:t>button.</w:t>
      </w:r>
    </w:p>
    <w:p w:rsidR="00FE5B25" w:rsidRPr="00FE5B25" w:rsidRDefault="00FE5B25" w:rsidP="00FE5B25">
      <w:r w:rsidRPr="00FE5B25">
        <w:rPr>
          <w:noProof/>
        </w:rPr>
        <w:drawing>
          <wp:inline distT="0" distB="0" distL="0" distR="0">
            <wp:extent cx="3931920" cy="3870960"/>
            <wp:effectExtent l="0" t="0" r="0" b="0"/>
            <wp:docPr id="10" name="Picture 10" descr="Request Direct Deposit search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Request Direct Deposit search p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38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B25" w:rsidRPr="00FE5B25" w:rsidRDefault="00FE5B25" w:rsidP="00FE5B25">
      <w:pPr>
        <w:numPr>
          <w:ilvl w:val="0"/>
          <w:numId w:val="29"/>
        </w:numPr>
      </w:pPr>
      <w:r w:rsidRPr="00FE5B25">
        <w:t>The</w:t>
      </w:r>
      <w:r w:rsidR="0060397B">
        <w:t xml:space="preserve"> </w:t>
      </w:r>
      <w:r w:rsidRPr="00FE5B25">
        <w:rPr>
          <w:b/>
          <w:bCs/>
        </w:rPr>
        <w:t>Request Direct Deposit</w:t>
      </w:r>
      <w:r w:rsidR="0060397B">
        <w:t xml:space="preserve"> </w:t>
      </w:r>
      <w:r w:rsidRPr="00FE5B25">
        <w:t>page displays.</w:t>
      </w:r>
    </w:p>
    <w:p w:rsidR="00FE5B25" w:rsidRPr="00FE5B25" w:rsidRDefault="00FE5B25" w:rsidP="00FE5B25">
      <w:pPr>
        <w:numPr>
          <w:ilvl w:val="0"/>
          <w:numId w:val="29"/>
        </w:numPr>
      </w:pPr>
      <w:r w:rsidRPr="00FE5B25">
        <w:t>Select</w:t>
      </w:r>
      <w:r w:rsidR="0060397B">
        <w:t xml:space="preserve"> </w:t>
      </w:r>
      <w:r w:rsidRPr="00FE5B25">
        <w:rPr>
          <w:b/>
          <w:bCs/>
        </w:rPr>
        <w:t>Active</w:t>
      </w:r>
      <w:r w:rsidR="0060397B">
        <w:rPr>
          <w:b/>
          <w:bCs/>
        </w:rPr>
        <w:t xml:space="preserve"> </w:t>
      </w:r>
      <w:r w:rsidRPr="00FE5B25">
        <w:t>from</w:t>
      </w:r>
      <w:r w:rsidR="0060397B">
        <w:rPr>
          <w:b/>
          <w:bCs/>
        </w:rPr>
        <w:t xml:space="preserve"> </w:t>
      </w:r>
      <w:r w:rsidRPr="00FE5B25">
        <w:t>the</w:t>
      </w:r>
      <w:r w:rsidR="0060397B">
        <w:t xml:space="preserve"> </w:t>
      </w:r>
      <w:r w:rsidRPr="00FE5B25">
        <w:rPr>
          <w:b/>
          <w:bCs/>
        </w:rPr>
        <w:t>Status</w:t>
      </w:r>
      <w:r w:rsidR="0060397B">
        <w:rPr>
          <w:b/>
          <w:bCs/>
        </w:rPr>
        <w:t xml:space="preserve"> </w:t>
      </w:r>
      <w:r w:rsidRPr="00FE5B25">
        <w:t>drop-down menu.</w:t>
      </w:r>
    </w:p>
    <w:p w:rsidR="00FE5B25" w:rsidRPr="00FE5B25" w:rsidRDefault="00FE5B25" w:rsidP="00FE5B25">
      <w:pPr>
        <w:numPr>
          <w:ilvl w:val="0"/>
          <w:numId w:val="29"/>
        </w:numPr>
      </w:pPr>
      <w:r w:rsidRPr="00FE5B25">
        <w:t>Select the check box</w:t>
      </w:r>
      <w:r w:rsidR="0060397B">
        <w:t xml:space="preserve"> </w:t>
      </w:r>
      <w:r w:rsidRPr="00FE5B25">
        <w:rPr>
          <w:b/>
          <w:bCs/>
        </w:rPr>
        <w:t>Suppress DDP Advice Print</w:t>
      </w:r>
      <w:r w:rsidR="0060397B">
        <w:t xml:space="preserve"> </w:t>
      </w:r>
      <w:r w:rsidRPr="00FE5B25">
        <w:t>option.</w:t>
      </w:r>
    </w:p>
    <w:p w:rsidR="00FE5B25" w:rsidRPr="00FE5B25" w:rsidRDefault="00FE5B25" w:rsidP="00FE5B25">
      <w:pPr>
        <w:numPr>
          <w:ilvl w:val="0"/>
          <w:numId w:val="29"/>
        </w:numPr>
      </w:pPr>
      <w:r w:rsidRPr="00FE5B25">
        <w:t>If part of an employee's check is direct deposited and part is issued in a live check, the live check would also show the direct deposit information.</w:t>
      </w:r>
    </w:p>
    <w:p w:rsidR="00FE5B25" w:rsidRPr="00FE5B25" w:rsidRDefault="00FE5B25" w:rsidP="00FE5B25">
      <w:pPr>
        <w:numPr>
          <w:ilvl w:val="0"/>
          <w:numId w:val="29"/>
        </w:numPr>
      </w:pPr>
      <w:r w:rsidRPr="00FE5B25">
        <w:t>Select a valid value from the</w:t>
      </w:r>
      <w:r w:rsidR="0060397B">
        <w:t xml:space="preserve"> </w:t>
      </w:r>
      <w:r w:rsidRPr="00FE5B25">
        <w:rPr>
          <w:b/>
          <w:bCs/>
        </w:rPr>
        <w:t>Bank ID</w:t>
      </w:r>
      <w:r w:rsidR="0060397B">
        <w:t xml:space="preserve"> </w:t>
      </w:r>
      <w:r w:rsidRPr="00FE5B25">
        <w:t>field.</w:t>
      </w:r>
    </w:p>
    <w:p w:rsidR="00FE5B25" w:rsidRPr="00FE5B25" w:rsidRDefault="00FE5B25" w:rsidP="00FE5B25">
      <w:pPr>
        <w:numPr>
          <w:ilvl w:val="0"/>
          <w:numId w:val="29"/>
        </w:numPr>
      </w:pPr>
      <w:r w:rsidRPr="00FE5B25">
        <w:t>Enter the</w:t>
      </w:r>
      <w:r w:rsidR="0060397B">
        <w:t xml:space="preserve"> </w:t>
      </w:r>
      <w:r w:rsidRPr="00FE5B25">
        <w:rPr>
          <w:b/>
          <w:bCs/>
        </w:rPr>
        <w:t>Account Type</w:t>
      </w:r>
      <w:r w:rsidR="0060397B">
        <w:rPr>
          <w:b/>
          <w:bCs/>
        </w:rPr>
        <w:t xml:space="preserve"> </w:t>
      </w:r>
      <w:r w:rsidRPr="00FE5B25">
        <w:t>from the drop-down menu. Choices are:</w:t>
      </w:r>
    </w:p>
    <w:p w:rsidR="00FE5B25" w:rsidRPr="00FE5B25" w:rsidRDefault="00FE5B25" w:rsidP="00FE5B25">
      <w:pPr>
        <w:numPr>
          <w:ilvl w:val="1"/>
          <w:numId w:val="29"/>
        </w:numPr>
      </w:pPr>
      <w:r w:rsidRPr="00FE5B25">
        <w:t>Checking</w:t>
      </w:r>
    </w:p>
    <w:p w:rsidR="00FE5B25" w:rsidRPr="00FE5B25" w:rsidRDefault="00FE5B25" w:rsidP="00FE5B25">
      <w:pPr>
        <w:numPr>
          <w:ilvl w:val="1"/>
          <w:numId w:val="29"/>
        </w:numPr>
      </w:pPr>
      <w:r w:rsidRPr="00FE5B25">
        <w:t>Issue Check</w:t>
      </w:r>
    </w:p>
    <w:p w:rsidR="00FE5B25" w:rsidRPr="00FE5B25" w:rsidRDefault="00FE5B25" w:rsidP="00FE5B25">
      <w:pPr>
        <w:numPr>
          <w:ilvl w:val="1"/>
          <w:numId w:val="29"/>
        </w:numPr>
      </w:pPr>
      <w:r w:rsidRPr="00FE5B25">
        <w:t>Savings</w:t>
      </w:r>
    </w:p>
    <w:p w:rsidR="00FE5B25" w:rsidRPr="00FE5B25" w:rsidRDefault="00FE5B25" w:rsidP="00FE5B25">
      <w:pPr>
        <w:numPr>
          <w:ilvl w:val="0"/>
          <w:numId w:val="29"/>
        </w:numPr>
      </w:pPr>
      <w:r w:rsidRPr="00FE5B25">
        <w:t>Select the</w:t>
      </w:r>
      <w:r w:rsidR="0060397B">
        <w:t xml:space="preserve"> </w:t>
      </w:r>
      <w:r w:rsidRPr="00FE5B25">
        <w:rPr>
          <w:b/>
          <w:bCs/>
        </w:rPr>
        <w:t>Deposit Type</w:t>
      </w:r>
      <w:r w:rsidR="0060397B">
        <w:rPr>
          <w:b/>
          <w:bCs/>
        </w:rPr>
        <w:t xml:space="preserve"> </w:t>
      </w:r>
      <w:r w:rsidRPr="00FE5B25">
        <w:t>from the drop-down menu. Choices are:</w:t>
      </w:r>
    </w:p>
    <w:p w:rsidR="00FE5B25" w:rsidRPr="00FE5B25" w:rsidRDefault="00FE5B25" w:rsidP="00FE5B25">
      <w:pPr>
        <w:numPr>
          <w:ilvl w:val="1"/>
          <w:numId w:val="29"/>
        </w:numPr>
      </w:pPr>
      <w:r w:rsidRPr="00FE5B25">
        <w:rPr>
          <w:b/>
          <w:bCs/>
        </w:rPr>
        <w:t>Amount</w:t>
      </w:r>
      <w:r w:rsidR="0060397B">
        <w:t xml:space="preserve"> </w:t>
      </w:r>
      <w:r w:rsidRPr="00FE5B25">
        <w:t>if the employee wants a fixed dollar amount to be deposited in this account type.</w:t>
      </w:r>
    </w:p>
    <w:p w:rsidR="00FE5B25" w:rsidRPr="00FE5B25" w:rsidRDefault="00FE5B25" w:rsidP="00FE5B25">
      <w:pPr>
        <w:numPr>
          <w:ilvl w:val="1"/>
          <w:numId w:val="29"/>
        </w:numPr>
      </w:pPr>
      <w:r w:rsidRPr="00FE5B25">
        <w:rPr>
          <w:b/>
          <w:bCs/>
        </w:rPr>
        <w:t>Balance of Net Pay</w:t>
      </w:r>
      <w:r w:rsidR="0060397B">
        <w:t xml:space="preserve"> </w:t>
      </w:r>
      <w:r w:rsidRPr="00FE5B25">
        <w:t>if the balance of an employee's pay is to be deposited in this account type.</w:t>
      </w:r>
    </w:p>
    <w:p w:rsidR="00FE5B25" w:rsidRPr="00FE5B25" w:rsidRDefault="00FE5B25" w:rsidP="00FE5B25">
      <w:pPr>
        <w:numPr>
          <w:ilvl w:val="1"/>
          <w:numId w:val="29"/>
        </w:numPr>
      </w:pPr>
      <w:r w:rsidRPr="00FE5B25">
        <w:rPr>
          <w:b/>
          <w:bCs/>
        </w:rPr>
        <w:t>Percent</w:t>
      </w:r>
      <w:r w:rsidR="0060397B">
        <w:t xml:space="preserve"> </w:t>
      </w:r>
      <w:r w:rsidRPr="00FE5B25">
        <w:t>if the employee wants a specific percentage of their net pay to be deposited in this account type.</w:t>
      </w:r>
    </w:p>
    <w:p w:rsidR="00FE5B25" w:rsidRPr="00FE5B25" w:rsidRDefault="00FE5B25" w:rsidP="00FE5B25">
      <w:pPr>
        <w:numPr>
          <w:ilvl w:val="0"/>
          <w:numId w:val="30"/>
        </w:numPr>
      </w:pPr>
      <w:r w:rsidRPr="00FE5B25">
        <w:t>Enter a valid value into the</w:t>
      </w:r>
      <w:r w:rsidR="0060397B">
        <w:t xml:space="preserve"> </w:t>
      </w:r>
      <w:r w:rsidRPr="00FE5B25">
        <w:rPr>
          <w:b/>
          <w:bCs/>
        </w:rPr>
        <w:t>Account Number</w:t>
      </w:r>
      <w:r w:rsidR="0060397B">
        <w:t xml:space="preserve"> </w:t>
      </w:r>
      <w:r w:rsidRPr="00FE5B25">
        <w:t>field.</w:t>
      </w:r>
    </w:p>
    <w:p w:rsidR="00FE5B25" w:rsidRPr="00FE5B25" w:rsidRDefault="00FE5B25" w:rsidP="00FE5B25">
      <w:pPr>
        <w:numPr>
          <w:ilvl w:val="0"/>
          <w:numId w:val="30"/>
        </w:numPr>
      </w:pPr>
      <w:r w:rsidRPr="00FE5B25">
        <w:t>Enter a valid value into the</w:t>
      </w:r>
      <w:r w:rsidR="0060397B">
        <w:t xml:space="preserve"> </w:t>
      </w:r>
      <w:r w:rsidRPr="00FE5B25">
        <w:rPr>
          <w:b/>
          <w:bCs/>
        </w:rPr>
        <w:t>Priority</w:t>
      </w:r>
      <w:r w:rsidR="0060397B">
        <w:t xml:space="preserve"> </w:t>
      </w:r>
      <w:r w:rsidRPr="00FE5B25">
        <w:t xml:space="preserve">field. </w:t>
      </w:r>
      <w:r w:rsidR="0060397B">
        <w:t xml:space="preserve"> </w:t>
      </w:r>
      <w:r w:rsidRPr="00FE5B25">
        <w:t>Use the</w:t>
      </w:r>
      <w:r w:rsidR="0060397B">
        <w:t xml:space="preserve"> </w:t>
      </w:r>
      <w:r w:rsidRPr="00FE5B25">
        <w:rPr>
          <w:b/>
          <w:bCs/>
        </w:rPr>
        <w:t>Priority</w:t>
      </w:r>
      <w:r w:rsidR="0060397B">
        <w:t xml:space="preserve"> </w:t>
      </w:r>
      <w:r w:rsidRPr="00FE5B25">
        <w:t xml:space="preserve">field to enter a priority number for this distribution. During direct deposit processing, distributions are made to accounts in order of their priority number: </w:t>
      </w:r>
      <w:r w:rsidR="0060397B">
        <w:t xml:space="preserve"> </w:t>
      </w:r>
      <w:r w:rsidRPr="00FE5B25">
        <w:rPr>
          <w:b/>
          <w:bCs/>
          <w:i/>
          <w:iCs/>
        </w:rPr>
        <w:t>the lower the priority number, the higher the priority</w:t>
      </w:r>
      <w:r w:rsidRPr="00FE5B25">
        <w:t>. Priority becomes important when an employee's net pay isn't enough to cover all direct deposits.</w:t>
      </w:r>
    </w:p>
    <w:p w:rsidR="00FE5B25" w:rsidRPr="00FE5B25" w:rsidRDefault="00FE5B25" w:rsidP="00FE5B25">
      <w:pPr>
        <w:numPr>
          <w:ilvl w:val="0"/>
          <w:numId w:val="30"/>
        </w:numPr>
      </w:pPr>
      <w:r w:rsidRPr="00FE5B25">
        <w:t>Select the</w:t>
      </w:r>
      <w:r w:rsidR="0060397B">
        <w:t xml:space="preserve"> </w:t>
      </w:r>
      <w:r w:rsidRPr="00FE5B25">
        <w:rPr>
          <w:b/>
          <w:bCs/>
        </w:rPr>
        <w:t>Save</w:t>
      </w:r>
      <w:r w:rsidR="0060397B">
        <w:t xml:space="preserve"> </w:t>
      </w:r>
      <w:r w:rsidRPr="00FE5B25">
        <w:t>button.</w:t>
      </w:r>
    </w:p>
    <w:p w:rsidR="00FE5B25" w:rsidRPr="00FE5B25" w:rsidRDefault="00FE5B25" w:rsidP="00FE5B25">
      <w:r w:rsidRPr="00FE5B25">
        <w:rPr>
          <w:noProof/>
        </w:rPr>
        <w:lastRenderedPageBreak/>
        <w:drawing>
          <wp:inline distT="0" distB="0" distL="0" distR="0">
            <wp:extent cx="6770456" cy="6193331"/>
            <wp:effectExtent l="0" t="0" r="0" b="0"/>
            <wp:docPr id="9" name="Picture 9" descr="Request Direct Deposit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Request Direct Deposit p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813" cy="621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B25" w:rsidRPr="00FE5B25" w:rsidRDefault="00FE5B25" w:rsidP="00FE5B25">
      <w:pPr>
        <w:numPr>
          <w:ilvl w:val="0"/>
          <w:numId w:val="31"/>
        </w:numPr>
      </w:pPr>
      <w:r w:rsidRPr="00FE5B25">
        <w:t>The process to add direct deposit information to employee record is now complete.</w:t>
      </w:r>
    </w:p>
    <w:p w:rsidR="00FE5B25" w:rsidRPr="00FE5B25" w:rsidRDefault="00FE5B25" w:rsidP="00FE5B25">
      <w:pPr>
        <w:numPr>
          <w:ilvl w:val="0"/>
          <w:numId w:val="31"/>
        </w:numPr>
      </w:pPr>
      <w:r w:rsidRPr="00FE5B25">
        <w:t>End of procedure.</w:t>
      </w:r>
    </w:p>
    <w:p w:rsidR="005B4DD0" w:rsidRDefault="005B4DD0"/>
    <w:p w:rsidR="00FE5B25" w:rsidRDefault="00FE5B25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861503" w:rsidRPr="00FE5B25" w:rsidRDefault="00861503">
      <w:pPr>
        <w:rPr>
          <w:b/>
        </w:rPr>
      </w:pPr>
      <w:r w:rsidRPr="00FE5B25">
        <w:rPr>
          <w:b/>
        </w:rPr>
        <w:lastRenderedPageBreak/>
        <w:t>The following is the bank info for a person that did not put in information for direct deposit, therefore, the system set them up a Focus card through US Bank.</w:t>
      </w:r>
    </w:p>
    <w:p w:rsidR="00861503" w:rsidRDefault="00861503"/>
    <w:p w:rsidR="00861503" w:rsidRDefault="0060397B">
      <w:r>
        <w:rPr>
          <w:noProof/>
        </w:rPr>
        <w:drawing>
          <wp:inline distT="0" distB="0" distL="0" distR="0" wp14:anchorId="6DC84AD9" wp14:editId="08F95C78">
            <wp:extent cx="6738897" cy="638428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45673" cy="6390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503" w:rsidRDefault="00861503"/>
    <w:p w:rsidR="005B4DD0" w:rsidRDefault="00FE5B25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Start w:id="0" w:name="_GoBack"/>
      <w:bookmarkEnd w:id="0"/>
    </w:p>
    <w:sectPr w:rsidR="005B4DD0" w:rsidSect="009368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385" w:rsidRDefault="00585385" w:rsidP="00585385">
      <w:r>
        <w:separator/>
      </w:r>
    </w:p>
  </w:endnote>
  <w:endnote w:type="continuationSeparator" w:id="0">
    <w:p w:rsidR="00585385" w:rsidRDefault="00585385" w:rsidP="0058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385" w:rsidRDefault="00585385" w:rsidP="00585385">
      <w:r>
        <w:separator/>
      </w:r>
    </w:p>
  </w:footnote>
  <w:footnote w:type="continuationSeparator" w:id="0">
    <w:p w:rsidR="00585385" w:rsidRDefault="00585385" w:rsidP="0058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5F0BEC"/>
    <w:multiLevelType w:val="multilevel"/>
    <w:tmpl w:val="14741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64B6334"/>
    <w:multiLevelType w:val="multilevel"/>
    <w:tmpl w:val="FC64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A242D5"/>
    <w:multiLevelType w:val="multilevel"/>
    <w:tmpl w:val="8AD0D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93448B"/>
    <w:multiLevelType w:val="multilevel"/>
    <w:tmpl w:val="95EE4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B8737DB"/>
    <w:multiLevelType w:val="multilevel"/>
    <w:tmpl w:val="8AD0D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C17A3C"/>
    <w:multiLevelType w:val="multilevel"/>
    <w:tmpl w:val="8AD0D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9C73E18"/>
    <w:multiLevelType w:val="multilevel"/>
    <w:tmpl w:val="D3BA3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AA4901"/>
    <w:multiLevelType w:val="multilevel"/>
    <w:tmpl w:val="8AD0D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12"/>
  </w:num>
  <w:num w:numId="10">
    <w:abstractNumId w:val="12"/>
  </w:num>
  <w:num w:numId="11">
    <w:abstractNumId w:val="12"/>
  </w:num>
  <w:num w:numId="12">
    <w:abstractNumId w:val="5"/>
  </w:num>
  <w:num w:numId="13">
    <w:abstractNumId w:val="1"/>
  </w:num>
  <w:num w:numId="14">
    <w:abstractNumId w:val="12"/>
  </w:num>
  <w:num w:numId="15">
    <w:abstractNumId w:val="12"/>
  </w:num>
  <w:num w:numId="16">
    <w:abstractNumId w:val="12"/>
  </w:num>
  <w:num w:numId="17">
    <w:abstractNumId w:val="15"/>
  </w:num>
  <w:num w:numId="18">
    <w:abstractNumId w:val="5"/>
  </w:num>
  <w:num w:numId="19">
    <w:abstractNumId w:val="1"/>
  </w:num>
  <w:num w:numId="20">
    <w:abstractNumId w:val="15"/>
  </w:num>
  <w:num w:numId="21">
    <w:abstractNumId w:val="5"/>
  </w:num>
  <w:num w:numId="22">
    <w:abstractNumId w:val="5"/>
  </w:num>
  <w:num w:numId="23">
    <w:abstractNumId w:val="1"/>
  </w:num>
  <w:num w:numId="24">
    <w:abstractNumId w:val="3"/>
  </w:num>
  <w:num w:numId="25">
    <w:abstractNumId w:val="9"/>
    <w:lvlOverride w:ilvl="0">
      <w:startOverride w:val="4"/>
    </w:lvlOverride>
  </w:num>
  <w:num w:numId="26">
    <w:abstractNumId w:val="16"/>
    <w:lvlOverride w:ilvl="0">
      <w:startOverride w:val="11"/>
    </w:lvlOverride>
  </w:num>
  <w:num w:numId="27">
    <w:abstractNumId w:val="11"/>
    <w:lvlOverride w:ilvl="0">
      <w:startOverride w:val="14"/>
    </w:lvlOverride>
  </w:num>
  <w:num w:numId="28">
    <w:abstractNumId w:val="13"/>
  </w:num>
  <w:num w:numId="29">
    <w:abstractNumId w:val="10"/>
    <w:lvlOverride w:ilvl="0">
      <w:startOverride w:val="4"/>
    </w:lvlOverride>
  </w:num>
  <w:num w:numId="30">
    <w:abstractNumId w:val="14"/>
    <w:lvlOverride w:ilvl="0">
      <w:startOverride w:val="11"/>
    </w:lvlOverride>
  </w:num>
  <w:num w:numId="31">
    <w:abstractNumId w:val="17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85"/>
    <w:rsid w:val="00026CF1"/>
    <w:rsid w:val="00093DDE"/>
    <w:rsid w:val="00100E47"/>
    <w:rsid w:val="00142AC8"/>
    <w:rsid w:val="001754BA"/>
    <w:rsid w:val="001E4FFA"/>
    <w:rsid w:val="001F0D74"/>
    <w:rsid w:val="002435A1"/>
    <w:rsid w:val="002478CC"/>
    <w:rsid w:val="00252ACF"/>
    <w:rsid w:val="002662A9"/>
    <w:rsid w:val="00305450"/>
    <w:rsid w:val="00324DB0"/>
    <w:rsid w:val="0035054D"/>
    <w:rsid w:val="0039046B"/>
    <w:rsid w:val="003B4FCD"/>
    <w:rsid w:val="003D1B55"/>
    <w:rsid w:val="003D684B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85385"/>
    <w:rsid w:val="005B4DD0"/>
    <w:rsid w:val="005C1212"/>
    <w:rsid w:val="0060397B"/>
    <w:rsid w:val="006314AC"/>
    <w:rsid w:val="006652B1"/>
    <w:rsid w:val="006A09D5"/>
    <w:rsid w:val="00861503"/>
    <w:rsid w:val="00862A9A"/>
    <w:rsid w:val="00916A0F"/>
    <w:rsid w:val="0093687D"/>
    <w:rsid w:val="00A3337D"/>
    <w:rsid w:val="00A63F14"/>
    <w:rsid w:val="00AD1273"/>
    <w:rsid w:val="00AF42BA"/>
    <w:rsid w:val="00B5033D"/>
    <w:rsid w:val="00BC3AEC"/>
    <w:rsid w:val="00BD1EDE"/>
    <w:rsid w:val="00C02DC0"/>
    <w:rsid w:val="00C24FAF"/>
    <w:rsid w:val="00CC5283"/>
    <w:rsid w:val="00CF427A"/>
    <w:rsid w:val="00D720EE"/>
    <w:rsid w:val="00DF4E65"/>
    <w:rsid w:val="00E02497"/>
    <w:rsid w:val="00E14050"/>
    <w:rsid w:val="00E51584"/>
    <w:rsid w:val="00E5489B"/>
    <w:rsid w:val="00E85B67"/>
    <w:rsid w:val="00E91BD4"/>
    <w:rsid w:val="00ED3FAD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E1B09"/>
    <w:rsid w:val="00FE5B25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AEC666C-110B-4FEA-8307-3A03291C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5B4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9149">
                  <w:marLeft w:val="0"/>
                  <w:marRight w:val="0"/>
                  <w:marTop w:val="360"/>
                  <w:marBottom w:val="360"/>
                  <w:divBdr>
                    <w:top w:val="single" w:sz="6" w:space="9" w:color="EBEBEB"/>
                    <w:left w:val="single" w:sz="6" w:space="9" w:color="EBEBEB"/>
                    <w:bottom w:val="single" w:sz="6" w:space="9" w:color="EBEBEB"/>
                    <w:right w:val="single" w:sz="6" w:space="9" w:color="EBEBEB"/>
                  </w:divBdr>
                </w:div>
                <w:div w:id="13602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60566">
                  <w:marLeft w:val="0"/>
                  <w:marRight w:val="0"/>
                  <w:marTop w:val="360"/>
                  <w:marBottom w:val="360"/>
                  <w:divBdr>
                    <w:top w:val="single" w:sz="6" w:space="9" w:color="EBEBEB"/>
                    <w:left w:val="single" w:sz="6" w:space="9" w:color="EBEBEB"/>
                    <w:bottom w:val="single" w:sz="6" w:space="9" w:color="EBEBEB"/>
                    <w:right w:val="single" w:sz="6" w:space="9" w:color="EBEBEB"/>
                  </w:divBdr>
                </w:div>
                <w:div w:id="207835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687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8361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9152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8552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00488">
                  <w:marLeft w:val="0"/>
                  <w:marRight w:val="0"/>
                  <w:marTop w:val="360"/>
                  <w:marBottom w:val="360"/>
                  <w:divBdr>
                    <w:top w:val="single" w:sz="6" w:space="9" w:color="EBEBEB"/>
                    <w:left w:val="single" w:sz="6" w:space="9" w:color="EBEBEB"/>
                    <w:bottom w:val="single" w:sz="6" w:space="9" w:color="EBEBEB"/>
                    <w:right w:val="single" w:sz="6" w:space="9" w:color="EBEBEB"/>
                  </w:divBdr>
                </w:div>
                <w:div w:id="5791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81487">
                  <w:marLeft w:val="0"/>
                  <w:marRight w:val="0"/>
                  <w:marTop w:val="360"/>
                  <w:marBottom w:val="360"/>
                  <w:divBdr>
                    <w:top w:val="single" w:sz="6" w:space="9" w:color="EBEBEB"/>
                    <w:left w:val="single" w:sz="6" w:space="9" w:color="EBEBEB"/>
                    <w:bottom w:val="single" w:sz="6" w:space="9" w:color="EBEBEB"/>
                    <w:right w:val="single" w:sz="6" w:space="9" w:color="EBEBEB"/>
                  </w:divBdr>
                </w:div>
                <w:div w:id="19741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912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4508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tclinkreferencecenter.ctclink.us/m/79727/l/928422-9-2-entering-us-direct-deposit-inform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4</cp:revision>
  <dcterms:created xsi:type="dcterms:W3CDTF">2021-11-29T23:27:00Z</dcterms:created>
  <dcterms:modified xsi:type="dcterms:W3CDTF">2022-03-28T20:58:00Z</dcterms:modified>
</cp:coreProperties>
</file>