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2B617C" w:rsidRDefault="00266740">
      <w:pPr>
        <w:rPr>
          <w:b/>
        </w:rPr>
      </w:pPr>
      <w:hyperlink r:id="rId7" w:history="1">
        <w:r w:rsidR="002B617C" w:rsidRPr="005B149A">
          <w:rPr>
            <w:rStyle w:val="Hyperlink"/>
            <w:b/>
          </w:rPr>
          <w:t>DRS Calendars</w:t>
        </w:r>
      </w:hyperlink>
      <w:r w:rsidR="005B149A">
        <w:rPr>
          <w:b/>
        </w:rPr>
        <w:t xml:space="preserve"> – The QRG is GREAT!</w:t>
      </w:r>
      <w:r w:rsidR="002B617C" w:rsidRPr="002B617C">
        <w:rPr>
          <w:b/>
        </w:rPr>
        <w:t xml:space="preserve"> – Adding New or Changing existing Calendars</w:t>
      </w:r>
    </w:p>
    <w:p w:rsidR="002B617C" w:rsidRDefault="002B617C"/>
    <w:p w:rsidR="002B617C" w:rsidRPr="00611262" w:rsidRDefault="002B617C">
      <w:pPr>
        <w:rPr>
          <w:color w:val="4472C4" w:themeColor="accent1"/>
        </w:rPr>
      </w:pPr>
      <w:r w:rsidRPr="00611262">
        <w:rPr>
          <w:color w:val="4472C4" w:themeColor="accent1"/>
        </w:rPr>
        <w:t>Nav&gt;Set Up HCM&gt;CTC Custom&gt;DRS Calendars</w:t>
      </w:r>
    </w:p>
    <w:p w:rsidR="002B617C" w:rsidRDefault="002B617C"/>
    <w:p w:rsidR="005B149A" w:rsidRPr="005B149A" w:rsidRDefault="005B149A">
      <w:pPr>
        <w:rPr>
          <w:b/>
        </w:rPr>
      </w:pPr>
      <w:r w:rsidRPr="005B149A">
        <w:rPr>
          <w:b/>
        </w:rPr>
        <w:t>Adding a New Value</w:t>
      </w:r>
    </w:p>
    <w:p w:rsidR="005B149A" w:rsidRDefault="005B149A"/>
    <w:p w:rsidR="005B149A" w:rsidRDefault="005B149A">
      <w:r>
        <w:t>Add a New Value tab: add Company and Calendar ID (choose what you want two digits). I used 01 for FT faculty and 03 for PTF.</w:t>
      </w:r>
    </w:p>
    <w:p w:rsidR="005B149A" w:rsidRDefault="005B149A"/>
    <w:p w:rsidR="002B617C" w:rsidRDefault="002B617C">
      <w:r w:rsidRPr="002B617C">
        <w:rPr>
          <w:noProof/>
        </w:rPr>
        <w:drawing>
          <wp:inline distT="0" distB="0" distL="0" distR="0" wp14:anchorId="539C6265" wp14:editId="44EE1308">
            <wp:extent cx="2476500" cy="18672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6577" cy="191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17C" w:rsidRDefault="002B617C"/>
    <w:p w:rsidR="005B149A" w:rsidRPr="00663624" w:rsidRDefault="005B149A">
      <w:pPr>
        <w:rPr>
          <w:b/>
        </w:rPr>
      </w:pPr>
      <w:r w:rsidRPr="00663624">
        <w:rPr>
          <w:b/>
        </w:rPr>
        <w:t>Adding</w:t>
      </w:r>
      <w:r w:rsidR="00663624">
        <w:rPr>
          <w:b/>
        </w:rPr>
        <w:t xml:space="preserve"> a new year</w:t>
      </w:r>
      <w:r w:rsidRPr="00663624">
        <w:rPr>
          <w:b/>
        </w:rPr>
        <w:t xml:space="preserve"> or </w:t>
      </w:r>
      <w:r w:rsidR="00663624">
        <w:rPr>
          <w:b/>
        </w:rPr>
        <w:t>Editing</w:t>
      </w:r>
      <w:r w:rsidRPr="00663624">
        <w:rPr>
          <w:b/>
        </w:rPr>
        <w:t xml:space="preserve"> DRS Calendars</w:t>
      </w:r>
    </w:p>
    <w:p w:rsidR="005B149A" w:rsidRDefault="005B149A"/>
    <w:p w:rsidR="002B617C" w:rsidRDefault="002B617C">
      <w:r w:rsidRPr="002B617C">
        <w:rPr>
          <w:noProof/>
        </w:rPr>
        <w:drawing>
          <wp:inline distT="0" distB="0" distL="0" distR="0" wp14:anchorId="4490452B" wp14:editId="2106F1B7">
            <wp:extent cx="2948940" cy="206670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8866" cy="208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149A" w:rsidRDefault="005B149A"/>
    <w:p w:rsidR="00611262" w:rsidRDefault="00611262">
      <w:pPr>
        <w:spacing w:after="160" w:line="259" w:lineRule="auto"/>
      </w:pPr>
      <w:r>
        <w:br w:type="page"/>
      </w:r>
    </w:p>
    <w:p w:rsidR="00266740" w:rsidRPr="00266740" w:rsidRDefault="00266740">
      <w:pPr>
        <w:rPr>
          <w:b/>
        </w:rPr>
      </w:pPr>
      <w:r w:rsidRPr="00266740">
        <w:rPr>
          <w:b/>
        </w:rPr>
        <w:lastRenderedPageBreak/>
        <w:t>Full Time Faculty</w:t>
      </w:r>
    </w:p>
    <w:p w:rsidR="00266740" w:rsidRDefault="00266740"/>
    <w:p w:rsidR="005B149A" w:rsidRDefault="005B149A">
      <w:r>
        <w:t>Add + a row for a new year, count all working days in the academic year (and summer), for FT faculty, that means each day they are paid, advising, dean days, etc., not just teaching days.</w:t>
      </w:r>
      <w:r w:rsidR="00994973">
        <w:t xml:space="preserve"> Correct History can be used to edit.</w:t>
      </w:r>
    </w:p>
    <w:p w:rsidR="005B149A" w:rsidRDefault="005B149A"/>
    <w:p w:rsidR="005B149A" w:rsidRDefault="00611262">
      <w:r>
        <w:rPr>
          <w:noProof/>
        </w:rPr>
        <w:drawing>
          <wp:inline distT="0" distB="0" distL="0" distR="0" wp14:anchorId="3FF503C0" wp14:editId="7FD7007D">
            <wp:extent cx="5585944" cy="62565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625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62" w:rsidRDefault="00611262"/>
    <w:p w:rsidR="00611262" w:rsidRDefault="00611262">
      <w:pPr>
        <w:spacing w:after="160" w:line="259" w:lineRule="auto"/>
      </w:pPr>
      <w:r>
        <w:br w:type="page"/>
      </w:r>
    </w:p>
    <w:p w:rsidR="00266740" w:rsidRPr="00266740" w:rsidRDefault="00266740">
      <w:pPr>
        <w:rPr>
          <w:b/>
        </w:rPr>
      </w:pPr>
      <w:r w:rsidRPr="00266740">
        <w:rPr>
          <w:b/>
        </w:rPr>
        <w:lastRenderedPageBreak/>
        <w:t>Part Time Faculty</w:t>
      </w:r>
    </w:p>
    <w:p w:rsidR="00266740" w:rsidRDefault="00266740"/>
    <w:p w:rsidR="00B118E1" w:rsidRDefault="00B118E1">
      <w:r>
        <w:t>For PT faculty, count all teaching days, including final exams. For June</w:t>
      </w:r>
      <w:r w:rsidR="00266740">
        <w:t xml:space="preserve"> (or other months)</w:t>
      </w:r>
      <w:r>
        <w:t>, where there is oftentimes spring quarter and summer quarter in the same month, I was told by a functional analyst that spoke with DRS that all days in June, no matter what quarter, needs to be counted for the month.</w:t>
      </w:r>
    </w:p>
    <w:p w:rsidR="00B118E1" w:rsidRDefault="00B118E1"/>
    <w:p w:rsidR="00B118E1" w:rsidRDefault="00611262">
      <w:r>
        <w:rPr>
          <w:noProof/>
        </w:rPr>
        <w:drawing>
          <wp:inline distT="0" distB="0" distL="0" distR="0" wp14:anchorId="4CA75A3D" wp14:editId="0B39326C">
            <wp:extent cx="5563082" cy="6302286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63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8E1" w:rsidRDefault="00B118E1"/>
    <w:p w:rsidR="00B118E1" w:rsidRDefault="00B118E1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D5C73">
        <w:t xml:space="preserve"> </w:t>
      </w:r>
    </w:p>
    <w:sectPr w:rsidR="00B118E1" w:rsidSect="006112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08" w:rsidRDefault="00BD3808" w:rsidP="00B118E1">
      <w:r>
        <w:separator/>
      </w:r>
    </w:p>
  </w:endnote>
  <w:endnote w:type="continuationSeparator" w:id="0">
    <w:p w:rsidR="00BD3808" w:rsidRDefault="00BD3808" w:rsidP="00B1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08" w:rsidRDefault="00BD3808" w:rsidP="00B118E1">
      <w:r>
        <w:separator/>
      </w:r>
    </w:p>
  </w:footnote>
  <w:footnote w:type="continuationSeparator" w:id="0">
    <w:p w:rsidR="00BD3808" w:rsidRDefault="00BD3808" w:rsidP="00B1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7C"/>
    <w:rsid w:val="00026CF1"/>
    <w:rsid w:val="00037E17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266740"/>
    <w:rsid w:val="002B617C"/>
    <w:rsid w:val="00305450"/>
    <w:rsid w:val="00324DB0"/>
    <w:rsid w:val="0035054D"/>
    <w:rsid w:val="0039046B"/>
    <w:rsid w:val="003B4FCD"/>
    <w:rsid w:val="003D1B55"/>
    <w:rsid w:val="003D5C73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B149A"/>
    <w:rsid w:val="005C1212"/>
    <w:rsid w:val="00611262"/>
    <w:rsid w:val="006314AC"/>
    <w:rsid w:val="00663624"/>
    <w:rsid w:val="006652B1"/>
    <w:rsid w:val="006A09D5"/>
    <w:rsid w:val="00862A9A"/>
    <w:rsid w:val="00916A0F"/>
    <w:rsid w:val="00994973"/>
    <w:rsid w:val="00A3337D"/>
    <w:rsid w:val="00A63F14"/>
    <w:rsid w:val="00AD1273"/>
    <w:rsid w:val="00AF42BA"/>
    <w:rsid w:val="00B118E1"/>
    <w:rsid w:val="00B5033D"/>
    <w:rsid w:val="00BC3AEC"/>
    <w:rsid w:val="00BD1EDE"/>
    <w:rsid w:val="00BD3808"/>
    <w:rsid w:val="00C02DC0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3AAEDF"/>
  <w15:chartTrackingRefBased/>
  <w15:docId w15:val="{8963CFB8-D8BE-45EA-9639-F5C907AF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5B1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7/l/928103-9-2-using-drs-calenda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6</cp:revision>
  <dcterms:created xsi:type="dcterms:W3CDTF">2021-09-21T20:56:00Z</dcterms:created>
  <dcterms:modified xsi:type="dcterms:W3CDTF">2022-03-25T22:43:00Z</dcterms:modified>
</cp:coreProperties>
</file>