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E49" w:rsidRPr="00665E49" w:rsidRDefault="00144E7D">
      <w:hyperlink r:id="rId7" w:history="1">
        <w:r w:rsidR="00665E49" w:rsidRPr="00665E49">
          <w:rPr>
            <w:rStyle w:val="Hyperlink"/>
          </w:rPr>
          <w:t>Add A New Employee Instance</w:t>
        </w:r>
      </w:hyperlink>
    </w:p>
    <w:p w:rsidR="00144E7D" w:rsidRDefault="00144E7D">
      <w:pPr>
        <w:rPr>
          <w:rStyle w:val="Strong"/>
          <w:color w:val="4472C4" w:themeColor="accent1"/>
          <w:shd w:val="clear" w:color="auto" w:fill="FFFFFF"/>
        </w:rPr>
      </w:pPr>
    </w:p>
    <w:p w:rsidR="00665E49" w:rsidRDefault="00665E49">
      <w:pPr>
        <w:rPr>
          <w:color w:val="4472C4" w:themeColor="accent1"/>
        </w:rPr>
      </w:pPr>
      <w:r w:rsidRPr="00144E7D">
        <w:rPr>
          <w:rStyle w:val="Strong"/>
          <w:color w:val="4472C4" w:themeColor="accent1"/>
          <w:shd w:val="clear" w:color="auto" w:fill="FFFFFF"/>
        </w:rPr>
        <w:t>Nav&gt;Workforce Administration&gt;Job Information&gt;Add Employment Instance</w:t>
      </w:r>
      <w:r w:rsidRPr="00144E7D">
        <w:rPr>
          <w:color w:val="4472C4" w:themeColor="accent1"/>
        </w:rPr>
        <w:t xml:space="preserve"> </w:t>
      </w:r>
    </w:p>
    <w:p w:rsidR="00144E7D" w:rsidRDefault="00144E7D">
      <w:pPr>
        <w:rPr>
          <w:b/>
        </w:rPr>
      </w:pPr>
    </w:p>
    <w:p w:rsidR="00F911BF" w:rsidRDefault="00AB630A">
      <w:pPr>
        <w:rPr>
          <w:b/>
        </w:rPr>
      </w:pPr>
      <w:r>
        <w:rPr>
          <w:b/>
        </w:rPr>
        <w:t>MLC for FT</w:t>
      </w:r>
      <w:r w:rsidR="00665E49">
        <w:rPr>
          <w:b/>
        </w:rPr>
        <w:t xml:space="preserve"> Faculty</w:t>
      </w:r>
      <w:r>
        <w:rPr>
          <w:b/>
        </w:rPr>
        <w:t xml:space="preserve"> </w:t>
      </w:r>
    </w:p>
    <w:p w:rsidR="00144E7D" w:rsidRDefault="00144E7D" w:rsidP="008B2A81">
      <w:pPr>
        <w:rPr>
          <w:b/>
          <w:color w:val="FF0000"/>
        </w:rPr>
      </w:pPr>
    </w:p>
    <w:p w:rsidR="008B2A81" w:rsidRPr="009C275D" w:rsidRDefault="008B2A81" w:rsidP="008B2A81">
      <w:pPr>
        <w:rPr>
          <w:b/>
          <w:color w:val="FF0000"/>
        </w:rPr>
      </w:pPr>
      <w:r w:rsidRPr="009C275D">
        <w:rPr>
          <w:b/>
          <w:color w:val="FF0000"/>
        </w:rPr>
        <w:t>The effective date is the current date or a date before the quarter starts (very important to do this so FWL runs properly)</w:t>
      </w:r>
    </w:p>
    <w:p w:rsidR="00144E7D" w:rsidRDefault="00144E7D" w:rsidP="008B2A81">
      <w:pPr>
        <w:rPr>
          <w:b/>
        </w:rPr>
      </w:pPr>
    </w:p>
    <w:p w:rsidR="008B2A81" w:rsidRDefault="008B2A81" w:rsidP="008B2A81">
      <w:r>
        <w:rPr>
          <w:b/>
        </w:rPr>
        <w:t xml:space="preserve">Work Location tab: </w:t>
      </w:r>
      <w:r w:rsidRPr="00832726">
        <w:t>Add Effective Date</w:t>
      </w:r>
      <w:r>
        <w:t xml:space="preserve"> (must be prior to the quarter start date), Reason, Company, Department, Department Entry Date (start of quarter)</w:t>
      </w:r>
      <w:r w:rsidRPr="00832726">
        <w:t>The Department Entry Date</w:t>
      </w:r>
      <w:r>
        <w:t xml:space="preserve"> (f</w:t>
      </w:r>
      <w:r w:rsidRPr="00832726">
        <w:t>irst day of the quarter</w:t>
      </w:r>
      <w:r>
        <w:t>).</w:t>
      </w:r>
    </w:p>
    <w:p w:rsidR="008B2A81" w:rsidRDefault="008B2A81" w:rsidP="008B2A81"/>
    <w:p w:rsidR="00AB630A" w:rsidRDefault="00BC4F69" w:rsidP="00481BDF">
      <w:r>
        <w:rPr>
          <w:noProof/>
        </w:rPr>
        <w:drawing>
          <wp:inline distT="0" distB="0" distL="0" distR="0" wp14:anchorId="0230FC9B" wp14:editId="4399EC29">
            <wp:extent cx="6812280" cy="4964622"/>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21621" cy="4971429"/>
                    </a:xfrm>
                    <a:prstGeom prst="rect">
                      <a:avLst/>
                    </a:prstGeom>
                  </pic:spPr>
                </pic:pic>
              </a:graphicData>
            </a:graphic>
          </wp:inline>
        </w:drawing>
      </w:r>
    </w:p>
    <w:p w:rsidR="00565CF1" w:rsidRDefault="00565CF1" w:rsidP="00481BDF"/>
    <w:p w:rsidR="00565CF1" w:rsidRDefault="00565CF1">
      <w:pPr>
        <w:spacing w:after="160" w:line="259" w:lineRule="auto"/>
        <w:rPr>
          <w:b/>
        </w:rPr>
      </w:pPr>
      <w:r>
        <w:rPr>
          <w:b/>
        </w:rPr>
        <w:br w:type="page"/>
      </w:r>
    </w:p>
    <w:p w:rsidR="008B2A81" w:rsidRDefault="008B2A81" w:rsidP="008B2A81">
      <w:bookmarkStart w:id="0" w:name="_Hlk83461382"/>
      <w:r w:rsidRPr="00506555">
        <w:rPr>
          <w:b/>
        </w:rPr>
        <w:lastRenderedPageBreak/>
        <w:t>Job Information tab:</w:t>
      </w:r>
      <w:r>
        <w:t xml:space="preserve"> Add Job Code, Supervisor ID, Regular/Temporary</w:t>
      </w:r>
      <w:r w:rsidR="00565CF1">
        <w:t xml:space="preserve"> (Temporary)</w:t>
      </w:r>
      <w:r>
        <w:t>, Full/Part</w:t>
      </w:r>
      <w:r w:rsidR="00565CF1">
        <w:t xml:space="preserve"> (Part-Time)</w:t>
      </w:r>
      <w:r>
        <w:t>, Empl Class (Faculty</w:t>
      </w:r>
      <w:r w:rsidR="008415DD">
        <w:t>)</w:t>
      </w:r>
      <w:r>
        <w:t>.</w:t>
      </w:r>
    </w:p>
    <w:bookmarkEnd w:id="0"/>
    <w:p w:rsidR="00565CF1" w:rsidRDefault="00565CF1" w:rsidP="008B2A81"/>
    <w:p w:rsidR="00AB630A" w:rsidRDefault="002C0522" w:rsidP="00481BDF">
      <w:bookmarkStart w:id="1" w:name="_GoBack"/>
      <w:r>
        <w:rPr>
          <w:noProof/>
        </w:rPr>
        <w:drawing>
          <wp:inline distT="0" distB="0" distL="0" distR="0" wp14:anchorId="05A47799" wp14:editId="2742B55F">
            <wp:extent cx="6461760" cy="466619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70213" cy="4672299"/>
                    </a:xfrm>
                    <a:prstGeom prst="rect">
                      <a:avLst/>
                    </a:prstGeom>
                  </pic:spPr>
                </pic:pic>
              </a:graphicData>
            </a:graphic>
          </wp:inline>
        </w:drawing>
      </w:r>
      <w:bookmarkEnd w:id="1"/>
    </w:p>
    <w:p w:rsidR="00481BDF" w:rsidRDefault="00481BDF" w:rsidP="00481BDF"/>
    <w:p w:rsidR="00565CF1" w:rsidRDefault="00565CF1" w:rsidP="00565CF1">
      <w:bookmarkStart w:id="2" w:name="_Hlk83461451"/>
      <w:r w:rsidRPr="00506555">
        <w:rPr>
          <w:b/>
        </w:rPr>
        <w:t xml:space="preserve">Job Labor tab: </w:t>
      </w:r>
      <w:r>
        <w:t>Union code auto fills</w:t>
      </w:r>
    </w:p>
    <w:bookmarkEnd w:id="2"/>
    <w:p w:rsidR="00565CF1" w:rsidRDefault="00565CF1" w:rsidP="00565CF1"/>
    <w:p w:rsidR="00481BDF" w:rsidRDefault="002C0522" w:rsidP="00481BDF">
      <w:r>
        <w:rPr>
          <w:noProof/>
        </w:rPr>
        <w:drawing>
          <wp:inline distT="0" distB="0" distL="0" distR="0" wp14:anchorId="1B8E1890" wp14:editId="77372215">
            <wp:extent cx="6492240" cy="3424555"/>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92240" cy="3424555"/>
                    </a:xfrm>
                    <a:prstGeom prst="rect">
                      <a:avLst/>
                    </a:prstGeom>
                  </pic:spPr>
                </pic:pic>
              </a:graphicData>
            </a:graphic>
          </wp:inline>
        </w:drawing>
      </w:r>
    </w:p>
    <w:p w:rsidR="00565CF1" w:rsidRDefault="00565CF1">
      <w:pPr>
        <w:spacing w:after="160" w:line="259" w:lineRule="auto"/>
      </w:pPr>
      <w:r>
        <w:br w:type="page"/>
      </w:r>
    </w:p>
    <w:p w:rsidR="00481BDF" w:rsidRDefault="00565CF1" w:rsidP="00481BDF">
      <w:bookmarkStart w:id="3" w:name="_Hlk83461470"/>
      <w:r w:rsidRPr="002F0018">
        <w:rPr>
          <w:b/>
        </w:rPr>
        <w:lastRenderedPageBreak/>
        <w:t>Payroll tab:</w:t>
      </w:r>
      <w:r>
        <w:t xml:space="preserve"> </w:t>
      </w:r>
      <w:r w:rsidR="00F911BF">
        <w:t xml:space="preserve">no need to set absence system since they already have one </w:t>
      </w:r>
      <w:r w:rsidR="00E45396">
        <w:t xml:space="preserve">(they can have another Absence System for their ML faculty job) </w:t>
      </w:r>
      <w:r w:rsidR="00F911BF">
        <w:t>– Add Pay Group (P15)</w:t>
      </w:r>
    </w:p>
    <w:bookmarkEnd w:id="3"/>
    <w:p w:rsidR="00565CF1" w:rsidRDefault="00565CF1" w:rsidP="00481BDF"/>
    <w:p w:rsidR="00F911BF" w:rsidRDefault="002C0522" w:rsidP="00481BDF">
      <w:r>
        <w:rPr>
          <w:noProof/>
        </w:rPr>
        <w:drawing>
          <wp:inline distT="0" distB="0" distL="0" distR="0" wp14:anchorId="0B578FE7" wp14:editId="0660220E">
            <wp:extent cx="6492240" cy="372173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92240" cy="3721735"/>
                    </a:xfrm>
                    <a:prstGeom prst="rect">
                      <a:avLst/>
                    </a:prstGeom>
                  </pic:spPr>
                </pic:pic>
              </a:graphicData>
            </a:graphic>
          </wp:inline>
        </w:drawing>
      </w:r>
    </w:p>
    <w:p w:rsidR="00F911BF" w:rsidRDefault="00F911BF" w:rsidP="00481BDF"/>
    <w:p w:rsidR="00565CF1" w:rsidRDefault="00565CF1" w:rsidP="00565CF1">
      <w:bookmarkStart w:id="4" w:name="_Hlk83461520"/>
      <w:r w:rsidRPr="00F6111B">
        <w:rPr>
          <w:b/>
        </w:rPr>
        <w:t>Salary Plan tab:</w:t>
      </w:r>
      <w:r>
        <w:t xml:space="preserve"> Leave blank.</w:t>
      </w:r>
    </w:p>
    <w:p w:rsidR="008415DD" w:rsidRDefault="008415DD" w:rsidP="00565CF1"/>
    <w:p w:rsidR="00565CF1" w:rsidRDefault="00565CF1" w:rsidP="00565CF1">
      <w:bookmarkStart w:id="5" w:name="_Hlk83461543"/>
      <w:bookmarkEnd w:id="4"/>
      <w:r w:rsidRPr="00F6111B">
        <w:rPr>
          <w:b/>
        </w:rPr>
        <w:t>Compensation tab:</w:t>
      </w:r>
      <w:r>
        <w:t>- Leave blank (FWL will populate).</w:t>
      </w:r>
    </w:p>
    <w:p w:rsidR="008415DD" w:rsidRDefault="008415DD" w:rsidP="00565CF1"/>
    <w:bookmarkEnd w:id="5"/>
    <w:p w:rsidR="00481BDF" w:rsidRDefault="00D638CB" w:rsidP="00481BDF">
      <w:r w:rsidRPr="00F6111B">
        <w:rPr>
          <w:b/>
        </w:rPr>
        <w:t>CTC Job Data tab:</w:t>
      </w:r>
      <w:r>
        <w:t xml:space="preserve"> </w:t>
      </w:r>
      <w:r w:rsidR="00E45396">
        <w:t xml:space="preserve">Add Leave Accrual Date if they have a second Absence System for their ML, </w:t>
      </w:r>
      <w:r w:rsidR="00462717">
        <w:t xml:space="preserve">Job Employment Type </w:t>
      </w:r>
      <w:r w:rsidR="008E02A3">
        <w:t xml:space="preserve">(Temporary) and </w:t>
      </w:r>
      <w:r w:rsidR="00E45396">
        <w:t xml:space="preserve">DRS </w:t>
      </w:r>
      <w:r w:rsidR="008E02A3">
        <w:t xml:space="preserve">Calendar </w:t>
      </w:r>
      <w:r w:rsidR="00931C33">
        <w:t xml:space="preserve">–. I </w:t>
      </w:r>
      <w:r w:rsidR="008E02A3">
        <w:t>sometimes</w:t>
      </w:r>
      <w:r w:rsidR="00931C33">
        <w:t xml:space="preserve"> put the contract begin and end dates in as well</w:t>
      </w:r>
      <w:r>
        <w:t xml:space="preserve"> but they are not needed.</w:t>
      </w:r>
    </w:p>
    <w:p w:rsidR="00D638CB" w:rsidRDefault="00D638CB" w:rsidP="00481BDF"/>
    <w:p w:rsidR="00462717" w:rsidRDefault="002C0522" w:rsidP="00481BDF">
      <w:r>
        <w:rPr>
          <w:noProof/>
        </w:rPr>
        <w:drawing>
          <wp:inline distT="0" distB="0" distL="0" distR="0" wp14:anchorId="3D576863" wp14:editId="7F52A63C">
            <wp:extent cx="6492240" cy="349377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92240" cy="3493770"/>
                    </a:xfrm>
                    <a:prstGeom prst="rect">
                      <a:avLst/>
                    </a:prstGeom>
                  </pic:spPr>
                </pic:pic>
              </a:graphicData>
            </a:graphic>
          </wp:inline>
        </w:drawing>
      </w:r>
    </w:p>
    <w:p w:rsidR="00F911BF" w:rsidRDefault="00F911BF">
      <w:pPr>
        <w:spacing w:after="160" w:line="259" w:lineRule="auto"/>
      </w:pPr>
    </w:p>
    <w:p w:rsidR="00D638CB" w:rsidRDefault="00D638CB" w:rsidP="00D638CB">
      <w:bookmarkStart w:id="6" w:name="_Hlk83462730"/>
      <w:r w:rsidRPr="00117002">
        <w:rPr>
          <w:b/>
        </w:rPr>
        <w:lastRenderedPageBreak/>
        <w:t>CTC Earnings Distribution tab:</w:t>
      </w:r>
      <w:r>
        <w:t xml:space="preserve"> Add Earnings Code (</w:t>
      </w:r>
      <w:r w:rsidR="00D41926" w:rsidRPr="001272E4">
        <w:rPr>
          <w:b/>
        </w:rPr>
        <w:t>MLC</w:t>
      </w:r>
      <w:r>
        <w:t>), Percent(s) of Distribution and set all to Primary. Click on Edit ChartFields to enter Combo Code(s).</w:t>
      </w:r>
    </w:p>
    <w:bookmarkEnd w:id="6"/>
    <w:p w:rsidR="008E02A3" w:rsidRDefault="008E02A3" w:rsidP="00D638CB"/>
    <w:p w:rsidR="00481BDF" w:rsidRDefault="001E16FD" w:rsidP="00481BDF">
      <w:r>
        <w:rPr>
          <w:noProof/>
        </w:rPr>
        <w:drawing>
          <wp:inline distT="0" distB="0" distL="0" distR="0" wp14:anchorId="6C5E3775" wp14:editId="1006B378">
            <wp:extent cx="6492240" cy="33147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92240" cy="3314700"/>
                    </a:xfrm>
                    <a:prstGeom prst="rect">
                      <a:avLst/>
                    </a:prstGeom>
                  </pic:spPr>
                </pic:pic>
              </a:graphicData>
            </a:graphic>
          </wp:inline>
        </w:drawing>
      </w:r>
    </w:p>
    <w:p w:rsidR="00856BE6" w:rsidRDefault="00856BE6" w:rsidP="00481BDF"/>
    <w:p w:rsidR="00481BDF" w:rsidRDefault="00462717" w:rsidP="00481BDF">
      <w:r>
        <w:t>Click on Employment Data link and then Time reporter Data</w:t>
      </w:r>
    </w:p>
    <w:p w:rsidR="001272E4" w:rsidRDefault="001272E4" w:rsidP="00481BDF"/>
    <w:p w:rsidR="00481BDF" w:rsidRDefault="001E16FD" w:rsidP="00481BDF">
      <w:r>
        <w:rPr>
          <w:noProof/>
        </w:rPr>
        <w:drawing>
          <wp:inline distT="0" distB="0" distL="0" distR="0" wp14:anchorId="4D169ECC" wp14:editId="26418109">
            <wp:extent cx="6492240" cy="480060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92240" cy="4800600"/>
                    </a:xfrm>
                    <a:prstGeom prst="rect">
                      <a:avLst/>
                    </a:prstGeom>
                  </pic:spPr>
                </pic:pic>
              </a:graphicData>
            </a:graphic>
          </wp:inline>
        </w:drawing>
      </w:r>
    </w:p>
    <w:p w:rsidR="00856BE6" w:rsidRDefault="00856BE6">
      <w:pPr>
        <w:spacing w:after="160" w:line="259" w:lineRule="auto"/>
      </w:pPr>
    </w:p>
    <w:p w:rsidR="00D954BF" w:rsidRDefault="00D954BF" w:rsidP="00D954BF">
      <w:r>
        <w:rPr>
          <w:b/>
        </w:rPr>
        <w:lastRenderedPageBreak/>
        <w:t>Click on Time Reporter Data</w:t>
      </w:r>
      <w:r>
        <w:t xml:space="preserve"> first, change the effective date to the quarter start date, add Elapsed Time Template. Workgroup, Taskgroup, click OK. Employment Information should have filled in like above. Yes, the dates are not the actual start dates and you can override them if you choose.</w:t>
      </w:r>
    </w:p>
    <w:p w:rsidR="00692A4C" w:rsidRDefault="00692A4C" w:rsidP="00692A4C"/>
    <w:p w:rsidR="00481BDF" w:rsidRDefault="001E16FD" w:rsidP="00481BDF">
      <w:r>
        <w:rPr>
          <w:noProof/>
        </w:rPr>
        <w:drawing>
          <wp:inline distT="0" distB="0" distL="0" distR="0">
            <wp:extent cx="6492240" cy="6291561"/>
            <wp:effectExtent l="0" t="0" r="3810" b="0"/>
            <wp:docPr id="13" name="Picture 13" descr="C:\Users\tmarker\AppData\Local\Temp\SNAGHTML1c45a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arker\AppData\Local\Temp\SNAGHTML1c45ab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92240" cy="6291561"/>
                    </a:xfrm>
                    <a:prstGeom prst="rect">
                      <a:avLst/>
                    </a:prstGeom>
                    <a:noFill/>
                    <a:ln>
                      <a:noFill/>
                    </a:ln>
                  </pic:spPr>
                </pic:pic>
              </a:graphicData>
            </a:graphic>
          </wp:inline>
        </w:drawing>
      </w:r>
    </w:p>
    <w:p w:rsidR="00EE6170" w:rsidRDefault="00EE6170" w:rsidP="00692A4C"/>
    <w:p w:rsidR="00AB3F2A" w:rsidRDefault="00AB3F2A">
      <w:pPr>
        <w:spacing w:after="160" w:line="259" w:lineRule="auto"/>
        <w:rPr>
          <w:b/>
        </w:rPr>
      </w:pPr>
      <w:bookmarkStart w:id="7" w:name="_Hlk83463150"/>
      <w:r>
        <w:rPr>
          <w:b/>
        </w:rPr>
        <w:br w:type="page"/>
      </w:r>
    </w:p>
    <w:p w:rsidR="00481BDF" w:rsidRDefault="004B0D7E" w:rsidP="00481BDF">
      <w:r w:rsidRPr="00692A4C">
        <w:rPr>
          <w:b/>
        </w:rPr>
        <w:lastRenderedPageBreak/>
        <w:t>Benefit Program Participation</w:t>
      </w:r>
      <w:r>
        <w:t xml:space="preserve"> - </w:t>
      </w:r>
      <w:r w:rsidR="00462717">
        <w:t>Since this is a secondary job for a FT faculty, there should be nothing to do on this screen</w:t>
      </w:r>
    </w:p>
    <w:p w:rsidR="00D954BF" w:rsidRDefault="00D954BF" w:rsidP="00481BDF"/>
    <w:bookmarkEnd w:id="7"/>
    <w:p w:rsidR="00481BDF" w:rsidRPr="00692A4C" w:rsidRDefault="00AB3F2A" w:rsidP="00481BDF">
      <w:r>
        <w:rPr>
          <w:noProof/>
        </w:rPr>
        <w:drawing>
          <wp:inline distT="0" distB="0" distL="0" distR="0" wp14:anchorId="2D921240" wp14:editId="43E33901">
            <wp:extent cx="6492240" cy="617982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92240" cy="6179820"/>
                    </a:xfrm>
                    <a:prstGeom prst="rect">
                      <a:avLst/>
                    </a:prstGeom>
                  </pic:spPr>
                </pic:pic>
              </a:graphicData>
            </a:graphic>
          </wp:inline>
        </w:drawing>
      </w:r>
    </w:p>
    <w:p w:rsidR="00692A4C" w:rsidRPr="00692A4C" w:rsidRDefault="00692A4C" w:rsidP="00481BDF"/>
    <w:p w:rsidR="00692A4C" w:rsidRPr="00692A4C" w:rsidRDefault="00692A4C" w:rsidP="00481BDF">
      <w:r w:rsidRPr="00692A4C">
        <w:t xml:space="preserve">That’s it! </w:t>
      </w:r>
      <w:r w:rsidRPr="00692A4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692A4C" w:rsidRPr="00692A4C" w:rsidSect="00144E7D">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2E4" w:rsidRDefault="001272E4" w:rsidP="00197636">
      <w:r>
        <w:separator/>
      </w:r>
    </w:p>
  </w:endnote>
  <w:endnote w:type="continuationSeparator" w:id="0">
    <w:p w:rsidR="001272E4" w:rsidRDefault="001272E4" w:rsidP="0019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2E4" w:rsidRDefault="001272E4" w:rsidP="00197636">
      <w:r>
        <w:separator/>
      </w:r>
    </w:p>
  </w:footnote>
  <w:footnote w:type="continuationSeparator" w:id="0">
    <w:p w:rsidR="001272E4" w:rsidRDefault="001272E4" w:rsidP="00197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4"/>
  </w:num>
  <w:num w:numId="8">
    <w:abstractNumId w:val="1"/>
  </w:num>
  <w:num w:numId="9">
    <w:abstractNumId w:val="8"/>
  </w:num>
  <w:num w:numId="10">
    <w:abstractNumId w:val="8"/>
  </w:num>
  <w:num w:numId="11">
    <w:abstractNumId w:val="8"/>
  </w:num>
  <w:num w:numId="12">
    <w:abstractNumId w:val="4"/>
  </w:num>
  <w:num w:numId="13">
    <w:abstractNumId w:val="1"/>
  </w:num>
  <w:num w:numId="14">
    <w:abstractNumId w:val="8"/>
  </w:num>
  <w:num w:numId="15">
    <w:abstractNumId w:val="8"/>
  </w:num>
  <w:num w:numId="16">
    <w:abstractNumId w:val="8"/>
  </w:num>
  <w:num w:numId="17">
    <w:abstractNumId w:val="9"/>
  </w:num>
  <w:num w:numId="18">
    <w:abstractNumId w:val="4"/>
  </w:num>
  <w:num w:numId="19">
    <w:abstractNumId w:val="1"/>
  </w:num>
  <w:num w:numId="20">
    <w:abstractNumId w:val="9"/>
  </w:num>
  <w:num w:numId="21">
    <w:abstractNumId w:val="4"/>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49"/>
    <w:rsid w:val="00026CF1"/>
    <w:rsid w:val="00093DDE"/>
    <w:rsid w:val="00100E47"/>
    <w:rsid w:val="001272E4"/>
    <w:rsid w:val="00142AC8"/>
    <w:rsid w:val="00144E7D"/>
    <w:rsid w:val="001754BA"/>
    <w:rsid w:val="00197636"/>
    <w:rsid w:val="001D3B0F"/>
    <w:rsid w:val="001E16FD"/>
    <w:rsid w:val="001E4FFA"/>
    <w:rsid w:val="001F0D74"/>
    <w:rsid w:val="002435A1"/>
    <w:rsid w:val="002478CC"/>
    <w:rsid w:val="00252ACF"/>
    <w:rsid w:val="002662A9"/>
    <w:rsid w:val="002C0522"/>
    <w:rsid w:val="00305450"/>
    <w:rsid w:val="00324DB0"/>
    <w:rsid w:val="0035054D"/>
    <w:rsid w:val="0039046B"/>
    <w:rsid w:val="003B4FCD"/>
    <w:rsid w:val="003D26ED"/>
    <w:rsid w:val="003D684B"/>
    <w:rsid w:val="00416166"/>
    <w:rsid w:val="00462717"/>
    <w:rsid w:val="00464BBC"/>
    <w:rsid w:val="00481BDF"/>
    <w:rsid w:val="004842F6"/>
    <w:rsid w:val="0049722B"/>
    <w:rsid w:val="004A1754"/>
    <w:rsid w:val="004B0D7E"/>
    <w:rsid w:val="004B160C"/>
    <w:rsid w:val="004E4D9D"/>
    <w:rsid w:val="00503135"/>
    <w:rsid w:val="0050578E"/>
    <w:rsid w:val="00513779"/>
    <w:rsid w:val="005174EC"/>
    <w:rsid w:val="00557E37"/>
    <w:rsid w:val="00563F36"/>
    <w:rsid w:val="00565CF1"/>
    <w:rsid w:val="005C1212"/>
    <w:rsid w:val="006314AC"/>
    <w:rsid w:val="006652B1"/>
    <w:rsid w:val="00665E49"/>
    <w:rsid w:val="00692A4C"/>
    <w:rsid w:val="006A09D5"/>
    <w:rsid w:val="0081185C"/>
    <w:rsid w:val="008415DD"/>
    <w:rsid w:val="00856BE6"/>
    <w:rsid w:val="00862A9A"/>
    <w:rsid w:val="008B2A81"/>
    <w:rsid w:val="008E02A3"/>
    <w:rsid w:val="00916A0F"/>
    <w:rsid w:val="00931C33"/>
    <w:rsid w:val="00A3337D"/>
    <w:rsid w:val="00A63F14"/>
    <w:rsid w:val="00AB3F2A"/>
    <w:rsid w:val="00AB630A"/>
    <w:rsid w:val="00AD1273"/>
    <w:rsid w:val="00AF42BA"/>
    <w:rsid w:val="00B5033D"/>
    <w:rsid w:val="00B71866"/>
    <w:rsid w:val="00BC3AEC"/>
    <w:rsid w:val="00BC4F69"/>
    <w:rsid w:val="00BD1EDE"/>
    <w:rsid w:val="00C02DC0"/>
    <w:rsid w:val="00C24FAF"/>
    <w:rsid w:val="00C606A3"/>
    <w:rsid w:val="00CC5283"/>
    <w:rsid w:val="00CF427A"/>
    <w:rsid w:val="00D41926"/>
    <w:rsid w:val="00D638CB"/>
    <w:rsid w:val="00D720EE"/>
    <w:rsid w:val="00D954BF"/>
    <w:rsid w:val="00DF4E65"/>
    <w:rsid w:val="00E02497"/>
    <w:rsid w:val="00E14050"/>
    <w:rsid w:val="00E45396"/>
    <w:rsid w:val="00E51584"/>
    <w:rsid w:val="00E5489B"/>
    <w:rsid w:val="00E85B67"/>
    <w:rsid w:val="00E91BD4"/>
    <w:rsid w:val="00ED3FAD"/>
    <w:rsid w:val="00EE6170"/>
    <w:rsid w:val="00F12FB1"/>
    <w:rsid w:val="00F2233E"/>
    <w:rsid w:val="00F33F01"/>
    <w:rsid w:val="00F4669E"/>
    <w:rsid w:val="00F533C4"/>
    <w:rsid w:val="00F72F5A"/>
    <w:rsid w:val="00F74E1E"/>
    <w:rsid w:val="00F911BF"/>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8E7765"/>
  <w15:chartTrackingRefBased/>
  <w15:docId w15:val="{03D662C9-7D13-473A-BD17-2D6CCA95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uiPriority w:val="22"/>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character" w:styleId="UnresolvedMention">
    <w:name w:val="Unresolved Mention"/>
    <w:basedOn w:val="DefaultParagraphFont"/>
    <w:uiPriority w:val="99"/>
    <w:semiHidden/>
    <w:unhideWhenUsed/>
    <w:rsid w:val="00665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76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tclinkreferencecenter.ctclink.us/m/79718/l/928120-9-2-add-a-new-employment-instance"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6</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Marker</dc:creator>
  <cp:keywords/>
  <dc:description/>
  <cp:lastModifiedBy>Marker, Tim</cp:lastModifiedBy>
  <cp:revision>14</cp:revision>
  <dcterms:created xsi:type="dcterms:W3CDTF">2021-03-13T19:25:00Z</dcterms:created>
  <dcterms:modified xsi:type="dcterms:W3CDTF">2022-03-19T19:35:00Z</dcterms:modified>
</cp:coreProperties>
</file>