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F0654C" w:rsidRDefault="00F0654C">
      <w:pPr>
        <w:rPr>
          <w:b/>
        </w:rPr>
      </w:pPr>
      <w:r w:rsidRPr="00F0654C">
        <w:rPr>
          <w:b/>
        </w:rPr>
        <w:t>Adjusting Multi-Segment Leave Accrual</w:t>
      </w:r>
    </w:p>
    <w:p w:rsidR="00F0654C" w:rsidRDefault="00F0654C"/>
    <w:p w:rsidR="004D0D09" w:rsidRDefault="004D0D09">
      <w:r w:rsidRPr="004D0D09">
        <w:rPr>
          <w:b/>
        </w:rPr>
        <w:t>Note:</w:t>
      </w:r>
      <w:r>
        <w:t xml:space="preserve"> there is a 90-day maximum retroactive processing period.</w:t>
      </w:r>
    </w:p>
    <w:p w:rsidR="004D0D09" w:rsidRDefault="004D0D09"/>
    <w:p w:rsidR="00F0654C" w:rsidRDefault="00F0654C">
      <w:r>
        <w:t xml:space="preserve">The purpose of this document is to help me remember what to do when we run the following query and find employee(s) that are accruing leave for both </w:t>
      </w:r>
      <w:r w:rsidR="00492F2E">
        <w:t>the first and second half of a month (double accrual). This happens from time to time when an employee goes from one job to another during the month, etc.</w:t>
      </w:r>
    </w:p>
    <w:p w:rsidR="00492F2E" w:rsidRPr="00492F2E" w:rsidRDefault="00492F2E"/>
    <w:p w:rsidR="00F0654C" w:rsidRPr="00492F2E" w:rsidRDefault="00F0654C" w:rsidP="00F0654C">
      <w:pPr>
        <w:pStyle w:val="NoSpacing"/>
        <w:rPr>
          <w:rFonts w:ascii="Arial" w:hAnsi="Arial" w:cs="Arial"/>
          <w:highlight w:val="lightGray"/>
        </w:rPr>
      </w:pPr>
      <w:r w:rsidRPr="00492F2E">
        <w:rPr>
          <w:rFonts w:ascii="Arial" w:hAnsi="Arial" w:cs="Arial"/>
          <w:b/>
          <w:highlight w:val="lightGray"/>
        </w:rPr>
        <w:t>QHC_AB_VALIDATION_ENT_MULTISEG</w:t>
      </w:r>
      <w:r w:rsidRPr="00492F2E">
        <w:rPr>
          <w:rFonts w:ascii="Arial" w:hAnsi="Arial" w:cs="Arial"/>
          <w:highlight w:val="lightGray"/>
        </w:rPr>
        <w:t xml:space="preserve"> - Query to find multiple Segment in accrual run. (Double Accrual)</w:t>
      </w:r>
      <w:r w:rsidRPr="00492F2E">
        <w:rPr>
          <w:rFonts w:ascii="Arial" w:hAnsi="Arial" w:cs="Arial"/>
          <w:color w:val="FF0000"/>
          <w:highlight w:val="lightGray"/>
        </w:rPr>
        <w:t xml:space="preserve"> RUN THIS because several actions cause a new segment which may cause another accrual</w:t>
      </w:r>
    </w:p>
    <w:p w:rsidR="00F0654C" w:rsidRPr="00492F2E" w:rsidRDefault="00F0654C" w:rsidP="00F0654C">
      <w:pPr>
        <w:pStyle w:val="NoSpacing"/>
        <w:rPr>
          <w:rFonts w:ascii="Arial" w:hAnsi="Arial" w:cs="Arial"/>
          <w:highlight w:val="lightGray"/>
        </w:rPr>
      </w:pPr>
    </w:p>
    <w:p w:rsidR="00F0654C" w:rsidRDefault="00492F2E">
      <w:r>
        <w:t>The following is a good example:</w:t>
      </w:r>
    </w:p>
    <w:p w:rsidR="00492F2E" w:rsidRDefault="00492F2E"/>
    <w:p w:rsidR="00492F2E" w:rsidRDefault="00262456">
      <w:r>
        <w:rPr>
          <w:noProof/>
        </w:rPr>
        <w:drawing>
          <wp:inline distT="0" distB="0" distL="0" distR="0" wp14:anchorId="0D3A028C" wp14:editId="40CFBC94">
            <wp:extent cx="6492240" cy="119380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456" w:rsidRDefault="00262456"/>
    <w:p w:rsidR="00BB6CE4" w:rsidRPr="00492F2E" w:rsidRDefault="00BB6CE4" w:rsidP="00BB6CE4">
      <w:pPr>
        <w:pStyle w:val="NoSpacing"/>
        <w:rPr>
          <w:rFonts w:ascii="Arial" w:hAnsi="Arial" w:cs="Arial"/>
        </w:rPr>
      </w:pPr>
      <w:r w:rsidRPr="00492F2E">
        <w:rPr>
          <w:rFonts w:ascii="Arial" w:hAnsi="Arial" w:cs="Arial"/>
          <w:highlight w:val="lightGray"/>
        </w:rPr>
        <w:t>View the leave accrual in “</w:t>
      </w:r>
      <w:hyperlink r:id="rId8" w:history="1">
        <w:r w:rsidRPr="000014E3">
          <w:rPr>
            <w:rStyle w:val="Hyperlink"/>
            <w:rFonts w:ascii="Arial" w:hAnsi="Arial" w:cs="Arial"/>
            <w:highlight w:val="lightGray"/>
          </w:rPr>
          <w:t>Results by Calendar Group</w:t>
        </w:r>
      </w:hyperlink>
      <w:r w:rsidRPr="00492F2E">
        <w:rPr>
          <w:rFonts w:ascii="Arial" w:hAnsi="Arial" w:cs="Arial"/>
          <w:highlight w:val="lightGray"/>
        </w:rPr>
        <w:t xml:space="preserve"> Page”. After Absence finalization</w:t>
      </w:r>
      <w:r>
        <w:rPr>
          <w:rFonts w:ascii="Arial" w:hAnsi="Arial" w:cs="Arial"/>
          <w:highlight w:val="lightGray"/>
        </w:rPr>
        <w:t>,</w:t>
      </w:r>
      <w:r w:rsidRPr="00492F2E"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v</w:t>
      </w:r>
      <w:r w:rsidRPr="00492F2E">
        <w:rPr>
          <w:rFonts w:ascii="Arial" w:hAnsi="Arial" w:cs="Arial"/>
          <w:highlight w:val="lightGray"/>
        </w:rPr>
        <w:t xml:space="preserve">iew the </w:t>
      </w:r>
      <w:r>
        <w:rPr>
          <w:rFonts w:ascii="Arial" w:hAnsi="Arial" w:cs="Arial"/>
          <w:highlight w:val="lightGray"/>
        </w:rPr>
        <w:t>L</w:t>
      </w:r>
      <w:r w:rsidRPr="00492F2E">
        <w:rPr>
          <w:rFonts w:ascii="Arial" w:hAnsi="Arial" w:cs="Arial"/>
          <w:highlight w:val="lightGray"/>
        </w:rPr>
        <w:t>eave Balance in “Review Absence Balance” Page.</w:t>
      </w:r>
    </w:p>
    <w:p w:rsidR="00BB6CE4" w:rsidRDefault="00BB6CE4"/>
    <w:p w:rsidR="00BB6CE4" w:rsidRDefault="00061113">
      <w:pPr>
        <w:rPr>
          <w:i/>
        </w:rPr>
      </w:pPr>
      <w:r w:rsidRPr="00061113">
        <w:rPr>
          <w:i/>
        </w:rPr>
        <w:t xml:space="preserve">The Segment accrual date must match adjustment dates (Slice Begin and End Dates). The example above did work but it’s not ideal. </w:t>
      </w:r>
    </w:p>
    <w:p w:rsidR="00573697" w:rsidRPr="00061113" w:rsidRDefault="00573697">
      <w:pPr>
        <w:rPr>
          <w:i/>
        </w:rPr>
      </w:pPr>
      <w:bookmarkStart w:id="0" w:name="_GoBack"/>
      <w:bookmarkEnd w:id="0"/>
    </w:p>
    <w:p w:rsidR="00BB6CE4" w:rsidRPr="00061113" w:rsidRDefault="00BB6CE4">
      <w:pPr>
        <w:rPr>
          <w:b/>
        </w:rPr>
      </w:pPr>
      <w:r w:rsidRPr="00061113">
        <w:rPr>
          <w:b/>
        </w:rPr>
        <w:t>When adjusting leave balance for one of the segments, use the accrual dates for the segment being adjusted, i.e., 12/1 – 12/15 for segment 1 or 12/16 to 12/31 for segment 2.</w:t>
      </w:r>
    </w:p>
    <w:p w:rsidR="00DA4F4E" w:rsidRDefault="00DA4F4E"/>
    <w:p w:rsidR="00DA4F4E" w:rsidRPr="00492F2E" w:rsidRDefault="00061113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A4F4E" w:rsidRPr="00492F2E" w:rsidSect="00585385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014E3"/>
    <w:rsid w:val="00026CF1"/>
    <w:rsid w:val="00061113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2456"/>
    <w:rsid w:val="002662A9"/>
    <w:rsid w:val="00305450"/>
    <w:rsid w:val="00324DB0"/>
    <w:rsid w:val="0035054D"/>
    <w:rsid w:val="0039046B"/>
    <w:rsid w:val="003B4FCD"/>
    <w:rsid w:val="003D1B55"/>
    <w:rsid w:val="003D684B"/>
    <w:rsid w:val="00464BBC"/>
    <w:rsid w:val="00492F2E"/>
    <w:rsid w:val="0049722B"/>
    <w:rsid w:val="004B160C"/>
    <w:rsid w:val="004D0D09"/>
    <w:rsid w:val="004E4D9D"/>
    <w:rsid w:val="00503135"/>
    <w:rsid w:val="0050578E"/>
    <w:rsid w:val="00513779"/>
    <w:rsid w:val="00557E37"/>
    <w:rsid w:val="00563F36"/>
    <w:rsid w:val="00573697"/>
    <w:rsid w:val="00585385"/>
    <w:rsid w:val="005C1212"/>
    <w:rsid w:val="006314AC"/>
    <w:rsid w:val="006652B1"/>
    <w:rsid w:val="006A09D5"/>
    <w:rsid w:val="00862A9A"/>
    <w:rsid w:val="00916A0F"/>
    <w:rsid w:val="00A3337D"/>
    <w:rsid w:val="00A63F14"/>
    <w:rsid w:val="00AD1273"/>
    <w:rsid w:val="00AF42BA"/>
    <w:rsid w:val="00B5033D"/>
    <w:rsid w:val="00BB6CE4"/>
    <w:rsid w:val="00BC3AEC"/>
    <w:rsid w:val="00BD1EDE"/>
    <w:rsid w:val="00C02DC0"/>
    <w:rsid w:val="00C24FAF"/>
    <w:rsid w:val="00CC5283"/>
    <w:rsid w:val="00CF427A"/>
    <w:rsid w:val="00D720EE"/>
    <w:rsid w:val="00DA4F4E"/>
    <w:rsid w:val="00DF4E65"/>
    <w:rsid w:val="00E02497"/>
    <w:rsid w:val="00E14050"/>
    <w:rsid w:val="00E51584"/>
    <w:rsid w:val="00E5489B"/>
    <w:rsid w:val="00E85B67"/>
    <w:rsid w:val="00E91BD4"/>
    <w:rsid w:val="00ED3FAD"/>
    <w:rsid w:val="00F0654C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2FD9D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paragraph" w:styleId="NoSpacing">
    <w:name w:val="No Spacing"/>
    <w:uiPriority w:val="1"/>
    <w:qFormat/>
    <w:rsid w:val="00F0654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0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clinkreferencecenter.ctclink.us/m/79716/l/1139847-9-2-viewing-results-by-calend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7</cp:revision>
  <dcterms:created xsi:type="dcterms:W3CDTF">2022-01-07T23:40:00Z</dcterms:created>
  <dcterms:modified xsi:type="dcterms:W3CDTF">2022-03-12T18:50:00Z</dcterms:modified>
</cp:coreProperties>
</file>